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545123" w14:textId="7493F0E6" w:rsidR="00CA143E" w:rsidRDefault="00601B29">
      <w:pPr>
        <w:rPr>
          <w:b/>
          <w:color w:val="000000" w:themeColor="text1"/>
        </w:rPr>
      </w:pPr>
      <w:r w:rsidRPr="00277B78">
        <w:rPr>
          <w:b/>
          <w:color w:val="000000" w:themeColor="text1"/>
        </w:rPr>
        <w:t>MR3522</w:t>
      </w:r>
      <w:r w:rsidR="004A6402">
        <w:rPr>
          <w:b/>
          <w:color w:val="000000" w:themeColor="text1"/>
        </w:rPr>
        <w:t xml:space="preserve"> Lab </w:t>
      </w:r>
      <w:r w:rsidR="00C14EE6">
        <w:rPr>
          <w:b/>
          <w:color w:val="000000" w:themeColor="text1"/>
        </w:rPr>
        <w:t>5</w:t>
      </w:r>
      <w:r w:rsidR="00CE280E">
        <w:rPr>
          <w:b/>
          <w:color w:val="000000" w:themeColor="text1"/>
        </w:rPr>
        <w:t xml:space="preserve">: </w:t>
      </w:r>
      <w:r w:rsidR="00B00C71">
        <w:rPr>
          <w:b/>
          <w:color w:val="000000" w:themeColor="text1"/>
        </w:rPr>
        <w:t>WSR-88D Radar Data in an Oklahoma Supercell</w:t>
      </w:r>
    </w:p>
    <w:p w14:paraId="6CFF20AE" w14:textId="77777777" w:rsidR="00CE280E" w:rsidRPr="00277B78" w:rsidRDefault="00CE280E">
      <w:pPr>
        <w:rPr>
          <w:b/>
          <w:color w:val="000000" w:themeColor="text1"/>
        </w:rPr>
      </w:pPr>
    </w:p>
    <w:p w14:paraId="61B9AB77" w14:textId="796733B3" w:rsidR="00CA143E" w:rsidRPr="00277B78" w:rsidRDefault="00B00C71">
      <w:pPr>
        <w:rPr>
          <w:color w:val="000000" w:themeColor="text1"/>
        </w:rPr>
      </w:pPr>
      <w:r w:rsidRPr="00B00C71">
        <w:rPr>
          <w:b/>
          <w:noProof/>
          <w:color w:val="5B9BD5" w:themeColor="accent1"/>
        </w:rPr>
        <w:drawing>
          <wp:anchor distT="0" distB="0" distL="114300" distR="114300" simplePos="0" relativeHeight="251658240" behindDoc="0" locked="0" layoutInCell="1" allowOverlap="1" wp14:anchorId="500B7116" wp14:editId="6E75F40C">
            <wp:simplePos x="0" y="0"/>
            <wp:positionH relativeFrom="column">
              <wp:posOffset>2602800</wp:posOffset>
            </wp:positionH>
            <wp:positionV relativeFrom="paragraph">
              <wp:posOffset>268671</wp:posOffset>
            </wp:positionV>
            <wp:extent cx="3223895" cy="2418080"/>
            <wp:effectExtent l="0" t="0" r="190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223895" cy="2418080"/>
                    </a:xfrm>
                    <a:prstGeom prst="rect">
                      <a:avLst/>
                    </a:prstGeom>
                  </pic:spPr>
                </pic:pic>
              </a:graphicData>
            </a:graphic>
            <wp14:sizeRelH relativeFrom="page">
              <wp14:pctWidth>0</wp14:pctWidth>
            </wp14:sizeRelH>
            <wp14:sizeRelV relativeFrom="page">
              <wp14:pctHeight>0</wp14:pctHeight>
            </wp14:sizeRelV>
          </wp:anchor>
        </w:drawing>
      </w:r>
      <w:r w:rsidR="00585F67" w:rsidRPr="00277B78">
        <w:rPr>
          <w:color w:val="000000" w:themeColor="text1"/>
        </w:rPr>
        <w:t xml:space="preserve">Purpose: </w:t>
      </w:r>
      <w:r>
        <w:rPr>
          <w:color w:val="000000" w:themeColor="text1"/>
        </w:rPr>
        <w:t>Interpret dual-polarimetric radar variables from WSR-88D NEXRAD radar data from the EF5 Moore, OK tornado of May 20, 2013. (The other famous Moore tornado was on May 3, 1999, and that tornado actually hit almost the exact same area as an F5!) The picture to the right is one of the 2013 tornado at about the time of the radar imagery provided in this lab.</w:t>
      </w:r>
    </w:p>
    <w:p w14:paraId="027A84BB" w14:textId="4B5B75A4" w:rsidR="00B53D4E" w:rsidRPr="00277B78" w:rsidRDefault="00B53D4E">
      <w:pPr>
        <w:rPr>
          <w:color w:val="000000" w:themeColor="text1"/>
        </w:rPr>
      </w:pPr>
    </w:p>
    <w:p w14:paraId="35E26E41" w14:textId="638B2CBF" w:rsidR="0054442D" w:rsidRDefault="0054442D">
      <w:pPr>
        <w:rPr>
          <w:b/>
          <w:color w:val="C00000"/>
        </w:rPr>
      </w:pPr>
    </w:p>
    <w:p w14:paraId="6D408722" w14:textId="5F8D04D5" w:rsidR="006E6B32" w:rsidRDefault="006E6B32">
      <w:pPr>
        <w:rPr>
          <w:b/>
          <w:color w:val="C00000"/>
        </w:rPr>
      </w:pPr>
    </w:p>
    <w:p w14:paraId="3FFF455B" w14:textId="3F149611" w:rsidR="006E6B32" w:rsidRDefault="006E6B32">
      <w:pPr>
        <w:rPr>
          <w:b/>
          <w:color w:val="C00000"/>
        </w:rPr>
      </w:pPr>
    </w:p>
    <w:p w14:paraId="13CDD422" w14:textId="5A4FDA8A" w:rsidR="006E6B32" w:rsidRDefault="006E6B32">
      <w:pPr>
        <w:rPr>
          <w:b/>
          <w:color w:val="C00000"/>
        </w:rPr>
      </w:pPr>
    </w:p>
    <w:p w14:paraId="447FD732" w14:textId="776F64B0" w:rsidR="006E6B32" w:rsidRDefault="006E6B32">
      <w:pPr>
        <w:rPr>
          <w:b/>
          <w:color w:val="C00000"/>
        </w:rPr>
      </w:pPr>
    </w:p>
    <w:p w14:paraId="0776B7BD" w14:textId="77777777" w:rsidR="006E6B32" w:rsidRPr="00277B78" w:rsidRDefault="006E6B32">
      <w:pPr>
        <w:rPr>
          <w:color w:val="000000" w:themeColor="text1"/>
        </w:rPr>
      </w:pPr>
    </w:p>
    <w:p w14:paraId="6A3A6BE9" w14:textId="77777777" w:rsidR="00585F67" w:rsidRPr="00277B78" w:rsidRDefault="00585F67">
      <w:pPr>
        <w:rPr>
          <w:i/>
          <w:color w:val="000000" w:themeColor="text1"/>
          <w:u w:val="single"/>
        </w:rPr>
      </w:pPr>
      <w:r w:rsidRPr="00277B78">
        <w:rPr>
          <w:i/>
          <w:color w:val="000000" w:themeColor="text1"/>
          <w:u w:val="single"/>
        </w:rPr>
        <w:t>Starting up</w:t>
      </w:r>
    </w:p>
    <w:p w14:paraId="1BBB21B2" w14:textId="77777777" w:rsidR="00C14EE6" w:rsidRDefault="00C14EE6" w:rsidP="00C14EE6">
      <w:pPr>
        <w:rPr>
          <w:color w:val="000000" w:themeColor="text1"/>
        </w:rPr>
      </w:pPr>
    </w:p>
    <w:p w14:paraId="75085F3C" w14:textId="1B3201EC" w:rsidR="00C14EE6" w:rsidRDefault="00C14EE6" w:rsidP="00C14EE6">
      <w:pPr>
        <w:pStyle w:val="ListParagraph"/>
        <w:numPr>
          <w:ilvl w:val="0"/>
          <w:numId w:val="1"/>
        </w:numPr>
        <w:rPr>
          <w:color w:val="000000" w:themeColor="text1"/>
        </w:rPr>
      </w:pPr>
      <w:r>
        <w:rPr>
          <w:color w:val="000000" w:themeColor="text1"/>
        </w:rPr>
        <w:t>In the file viewer</w:t>
      </w:r>
      <w:r w:rsidR="00C0185C">
        <w:rPr>
          <w:color w:val="000000" w:themeColor="text1"/>
        </w:rPr>
        <w:t xml:space="preserve"> of your </w:t>
      </w:r>
      <w:proofErr w:type="spellStart"/>
      <w:r w:rsidR="00C0185C">
        <w:rPr>
          <w:color w:val="000000" w:themeColor="text1"/>
        </w:rPr>
        <w:t>JupyterLab</w:t>
      </w:r>
      <w:proofErr w:type="spellEnd"/>
      <w:r>
        <w:rPr>
          <w:color w:val="000000" w:themeColor="text1"/>
        </w:rPr>
        <w:t>, go to “MR3522/Lab</w:t>
      </w:r>
      <w:r w:rsidR="00C0185C">
        <w:rPr>
          <w:color w:val="000000" w:themeColor="text1"/>
        </w:rPr>
        <w:t>5</w:t>
      </w:r>
      <w:r>
        <w:rPr>
          <w:color w:val="000000" w:themeColor="text1"/>
        </w:rPr>
        <w:t xml:space="preserve">” and double click MooreTornado_20130520.ipynb. </w:t>
      </w:r>
    </w:p>
    <w:p w14:paraId="5D3A7C21" w14:textId="77777777" w:rsidR="00C14EE6" w:rsidRPr="00D37900" w:rsidRDefault="00C14EE6" w:rsidP="00C14EE6">
      <w:pPr>
        <w:pStyle w:val="ListParagraph"/>
        <w:rPr>
          <w:color w:val="000000" w:themeColor="text1"/>
        </w:rPr>
      </w:pPr>
    </w:p>
    <w:p w14:paraId="27B8D73B" w14:textId="77777777" w:rsidR="00C14EE6" w:rsidRDefault="00C14EE6" w:rsidP="00C14EE6">
      <w:pPr>
        <w:pStyle w:val="ListParagraph"/>
        <w:numPr>
          <w:ilvl w:val="0"/>
          <w:numId w:val="1"/>
        </w:numPr>
        <w:rPr>
          <w:color w:val="000000" w:themeColor="text1"/>
        </w:rPr>
      </w:pPr>
      <w:r>
        <w:rPr>
          <w:color w:val="000000" w:themeColor="text1"/>
        </w:rPr>
        <w:t>Show line num</w:t>
      </w:r>
      <w:r w:rsidRPr="0040205C">
        <w:rPr>
          <w:color w:val="000000" w:themeColor="text1"/>
        </w:rPr>
        <w:t>bers in each cell by clicking “View” -&gt; “Show Line Numbers” in the menu bar.</w:t>
      </w:r>
    </w:p>
    <w:p w14:paraId="3095E7F3" w14:textId="5FF088FB" w:rsidR="00087DB4" w:rsidRPr="00ED60C0" w:rsidRDefault="00ED60C0" w:rsidP="00ED60C0">
      <w:pPr>
        <w:rPr>
          <w:color w:val="000000" w:themeColor="text1"/>
        </w:rPr>
      </w:pPr>
      <w:r>
        <w:rPr>
          <w:color w:val="000000" w:themeColor="text1"/>
        </w:rPr>
        <w:br w:type="page"/>
      </w:r>
    </w:p>
    <w:p w14:paraId="2DE81968" w14:textId="5F1843C2" w:rsidR="00405297" w:rsidRDefault="0054442D">
      <w:pPr>
        <w:rPr>
          <w:i/>
          <w:color w:val="000000" w:themeColor="text1"/>
          <w:u w:val="single"/>
        </w:rPr>
      </w:pPr>
      <w:r>
        <w:rPr>
          <w:i/>
          <w:color w:val="000000" w:themeColor="text1"/>
          <w:u w:val="single"/>
        </w:rPr>
        <w:lastRenderedPageBreak/>
        <w:t>About the cod</w:t>
      </w:r>
      <w:r w:rsidR="00ED60C0">
        <w:rPr>
          <w:i/>
          <w:color w:val="000000" w:themeColor="text1"/>
          <w:u w:val="single"/>
        </w:rPr>
        <w:t>e</w:t>
      </w:r>
    </w:p>
    <w:p w14:paraId="0FACDA1D" w14:textId="77777777" w:rsidR="00C93BB8" w:rsidRDefault="00C93BB8" w:rsidP="00562FBD">
      <w:pPr>
        <w:rPr>
          <w:color w:val="000000" w:themeColor="text1"/>
        </w:rPr>
      </w:pPr>
    </w:p>
    <w:p w14:paraId="67EDDF68" w14:textId="72D4E77B" w:rsidR="00C93BB8" w:rsidRDefault="001960D2" w:rsidP="00C93BB8">
      <w:pPr>
        <w:rPr>
          <w:b/>
          <w:i/>
          <w:color w:val="000000" w:themeColor="text1"/>
        </w:rPr>
      </w:pPr>
      <w:r>
        <w:rPr>
          <w:color w:val="000000" w:themeColor="text1"/>
        </w:rPr>
        <w:t>After running the code, j</w:t>
      </w:r>
      <w:r w:rsidR="003747B7">
        <w:rPr>
          <w:color w:val="000000" w:themeColor="text1"/>
        </w:rPr>
        <w:t xml:space="preserve">ust toggle the drop-down menu and slider for the images at the end of the </w:t>
      </w:r>
      <w:proofErr w:type="spellStart"/>
      <w:r w:rsidR="003747B7">
        <w:rPr>
          <w:color w:val="000000" w:themeColor="text1"/>
        </w:rPr>
        <w:t>Jupyter</w:t>
      </w:r>
      <w:proofErr w:type="spellEnd"/>
      <w:r w:rsidR="003747B7">
        <w:rPr>
          <w:color w:val="000000" w:themeColor="text1"/>
        </w:rPr>
        <w:t xml:space="preserve"> notebook. You can, if you wish, alter the scale of the color bars used in the cell labeled “Set up for plotting some radar data”.</w:t>
      </w:r>
      <w:r w:rsidR="002F7E71">
        <w:rPr>
          <w:color w:val="000000" w:themeColor="text1"/>
        </w:rPr>
        <w:t xml:space="preserve"> Manually save any figures you want to keep.</w:t>
      </w:r>
    </w:p>
    <w:p w14:paraId="2444C211" w14:textId="77777777" w:rsidR="00FA59E7" w:rsidRPr="00FA59E7" w:rsidRDefault="00FA59E7" w:rsidP="00C93BB8">
      <w:pPr>
        <w:rPr>
          <w:b/>
          <w:i/>
          <w:color w:val="000000" w:themeColor="text1"/>
        </w:rPr>
      </w:pPr>
    </w:p>
    <w:p w14:paraId="0FF6701D" w14:textId="5CB17EB5" w:rsidR="00C93BB8" w:rsidRDefault="00C93BB8" w:rsidP="00C93BB8">
      <w:pPr>
        <w:rPr>
          <w:i/>
          <w:color w:val="000000" w:themeColor="text1"/>
          <w:u w:val="single"/>
        </w:rPr>
      </w:pPr>
      <w:r w:rsidRPr="00C93BB8">
        <w:rPr>
          <w:i/>
          <w:color w:val="000000" w:themeColor="text1"/>
          <w:u w:val="single"/>
        </w:rPr>
        <w:t>About the data:</w:t>
      </w:r>
    </w:p>
    <w:p w14:paraId="2056CC1C" w14:textId="3CE1064B" w:rsidR="00C93BB8" w:rsidRDefault="00C93BB8" w:rsidP="00C93BB8">
      <w:pPr>
        <w:rPr>
          <w:i/>
          <w:color w:val="000000" w:themeColor="text1"/>
          <w:u w:val="single"/>
        </w:rPr>
      </w:pPr>
    </w:p>
    <w:p w14:paraId="6B3F2021" w14:textId="5D21814C" w:rsidR="000646F5" w:rsidRPr="00C93BB8" w:rsidRDefault="00FA59E7" w:rsidP="00C93BB8">
      <w:pPr>
        <w:rPr>
          <w:color w:val="000000" w:themeColor="text1"/>
        </w:rPr>
      </w:pPr>
      <w:r>
        <w:rPr>
          <w:color w:val="000000" w:themeColor="text1"/>
        </w:rPr>
        <w:t xml:space="preserve">The data represents one volume </w:t>
      </w:r>
      <w:r w:rsidR="00CE1965">
        <w:rPr>
          <w:color w:val="000000" w:themeColor="text1"/>
        </w:rPr>
        <w:t>containing</w:t>
      </w:r>
      <w:r>
        <w:rPr>
          <w:color w:val="000000" w:themeColor="text1"/>
        </w:rPr>
        <w:t xml:space="preserve"> several sweeps.</w:t>
      </w:r>
      <w:r w:rsidR="00CE1965">
        <w:rPr>
          <w:color w:val="000000" w:themeColor="text1"/>
        </w:rPr>
        <w:t xml:space="preserve"> Specifically,</w:t>
      </w:r>
      <w:r>
        <w:rPr>
          <w:color w:val="000000" w:themeColor="text1"/>
        </w:rPr>
        <w:t xml:space="preserve"> </w:t>
      </w:r>
      <w:r w:rsidR="00CE1965">
        <w:rPr>
          <w:color w:val="000000" w:themeColor="text1"/>
        </w:rPr>
        <w:t>t</w:t>
      </w:r>
      <w:r>
        <w:rPr>
          <w:color w:val="000000" w:themeColor="text1"/>
        </w:rPr>
        <w:t>he volume contains 14 sweeps at the following elevation angles: 0.48, 0.88, 1.32, 1.80, 2.42, 3.12, 4.0, 5.10, 6.42, 8.0, 10.02, 12.48, 15.60, and 19.51 degrees.</w:t>
      </w:r>
      <w:r w:rsidR="00614CB4">
        <w:rPr>
          <w:color w:val="000000" w:themeColor="text1"/>
        </w:rPr>
        <w:t xml:space="preserve"> The sweep started at 2012 UTC and ended at 2016 UTC on 20 May 2013. The WSR-88D radars are S-band radars with wavelengths of approximately 10.7 cm. </w:t>
      </w:r>
    </w:p>
    <w:p w14:paraId="75B32EB1" w14:textId="76133A1B" w:rsidR="0022674B" w:rsidRDefault="0022674B" w:rsidP="00562FBD">
      <w:pPr>
        <w:rPr>
          <w:color w:val="000000" w:themeColor="text1"/>
        </w:rPr>
      </w:pPr>
    </w:p>
    <w:p w14:paraId="15037FEA" w14:textId="27CABDC2" w:rsidR="00AB24F9" w:rsidRDefault="0098217D" w:rsidP="00562FBD">
      <w:pPr>
        <w:rPr>
          <w:i/>
          <w:color w:val="000000" w:themeColor="text1"/>
          <w:u w:val="single"/>
        </w:rPr>
      </w:pPr>
      <w:r>
        <w:rPr>
          <w:i/>
          <w:color w:val="000000" w:themeColor="text1"/>
          <w:u w:val="single"/>
        </w:rPr>
        <w:t>Plotting</w:t>
      </w:r>
      <w:r w:rsidR="00C93BB8" w:rsidRPr="00C93BB8">
        <w:rPr>
          <w:i/>
          <w:color w:val="000000" w:themeColor="text1"/>
          <w:u w:val="single"/>
        </w:rPr>
        <w:t>:</w:t>
      </w:r>
    </w:p>
    <w:p w14:paraId="358028C2" w14:textId="77777777" w:rsidR="00C93BB8" w:rsidRPr="00C93BB8" w:rsidRDefault="00C93BB8" w:rsidP="00562FBD">
      <w:pPr>
        <w:rPr>
          <w:color w:val="000000" w:themeColor="text1"/>
          <w:u w:val="single"/>
        </w:rPr>
      </w:pPr>
    </w:p>
    <w:p w14:paraId="74CAD396" w14:textId="4BAD1FCC" w:rsidR="00E34FD1" w:rsidRDefault="00514AFA" w:rsidP="00AB24F9">
      <w:pPr>
        <w:pStyle w:val="ListParagraph"/>
        <w:numPr>
          <w:ilvl w:val="0"/>
          <w:numId w:val="16"/>
        </w:numPr>
        <w:rPr>
          <w:color w:val="000000" w:themeColor="text1"/>
        </w:rPr>
      </w:pPr>
      <w:r>
        <w:rPr>
          <w:color w:val="000000" w:themeColor="text1"/>
        </w:rPr>
        <w:t xml:space="preserve">Run the code. </w:t>
      </w:r>
      <w:r w:rsidR="003747B7">
        <w:rPr>
          <w:color w:val="000000" w:themeColor="text1"/>
        </w:rPr>
        <w:t>A plot of radar reflectivity factor in dB</w:t>
      </w:r>
      <w:r w:rsidR="003747B7">
        <w:rPr>
          <w:i/>
          <w:color w:val="000000" w:themeColor="text1"/>
        </w:rPr>
        <w:t>Z</w:t>
      </w:r>
      <w:r w:rsidR="003747B7">
        <w:rPr>
          <w:color w:val="000000" w:themeColor="text1"/>
        </w:rPr>
        <w:t xml:space="preserve"> should appear.</w:t>
      </w:r>
      <w:r w:rsidR="00F26A52">
        <w:rPr>
          <w:color w:val="000000" w:themeColor="text1"/>
        </w:rPr>
        <w:t xml:space="preserve"> When you scroll</w:t>
      </w:r>
      <w:r w:rsidR="001960D2">
        <w:rPr>
          <w:color w:val="000000" w:themeColor="text1"/>
        </w:rPr>
        <w:t xml:space="preserve"> your mouse on the plot</w:t>
      </w:r>
      <w:r w:rsidR="00F26A52">
        <w:rPr>
          <w:color w:val="000000" w:themeColor="text1"/>
        </w:rPr>
        <w:t>, the x and y values that appear correspond to west-east or north-south distances from the radar in kilometers.</w:t>
      </w:r>
      <w:r w:rsidR="003747B7">
        <w:rPr>
          <w:color w:val="000000" w:themeColor="text1"/>
        </w:rPr>
        <w:t xml:space="preserve"> You can adjust the variable plotted by selecting from the “Product” drop-down menu, and you can control the elevation angle (or sweep) viewed by toggling the “Sweep” slider.</w:t>
      </w:r>
    </w:p>
    <w:p w14:paraId="7378AF45" w14:textId="1AB2E172" w:rsidR="00962B24" w:rsidRPr="00962B24" w:rsidRDefault="00E34FD1" w:rsidP="00962B24">
      <w:pPr>
        <w:pStyle w:val="ListParagraph"/>
        <w:numPr>
          <w:ilvl w:val="1"/>
          <w:numId w:val="16"/>
        </w:numPr>
        <w:rPr>
          <w:b/>
          <w:color w:val="FF0000"/>
        </w:rPr>
      </w:pPr>
      <w:r w:rsidRPr="00E34FD1">
        <w:rPr>
          <w:b/>
          <w:color w:val="FF0000"/>
        </w:rPr>
        <w:t>What are the radar-relative coordinates of the tornado</w:t>
      </w:r>
      <w:r w:rsidR="003747B7">
        <w:rPr>
          <w:b/>
          <w:color w:val="FF0000"/>
        </w:rPr>
        <w:t xml:space="preserve"> closest to the radar</w:t>
      </w:r>
      <w:r w:rsidRPr="00E34FD1">
        <w:rPr>
          <w:b/>
          <w:color w:val="FF0000"/>
        </w:rPr>
        <w:t>?</w:t>
      </w:r>
    </w:p>
    <w:p w14:paraId="26D9E742" w14:textId="4087993E" w:rsidR="00962B24" w:rsidRPr="00962B24" w:rsidRDefault="00962B24" w:rsidP="00962B24">
      <w:pPr>
        <w:rPr>
          <w:b/>
          <w:color w:val="0070C0"/>
        </w:rPr>
      </w:pPr>
      <w:r w:rsidRPr="00962B24">
        <w:rPr>
          <w:b/>
          <w:color w:val="0070C0"/>
        </w:rPr>
        <w:tab/>
      </w:r>
      <w:r w:rsidRPr="00962B24">
        <w:rPr>
          <w:b/>
          <w:color w:val="0070C0"/>
        </w:rPr>
        <w:tab/>
        <w:t>25 km west and 1.4 km south of the radar.</w:t>
      </w:r>
    </w:p>
    <w:p w14:paraId="483F960A" w14:textId="77777777" w:rsidR="00962B24" w:rsidRPr="00962B24" w:rsidRDefault="00962B24" w:rsidP="00962B24">
      <w:pPr>
        <w:rPr>
          <w:b/>
          <w:color w:val="FF0000"/>
        </w:rPr>
      </w:pPr>
    </w:p>
    <w:p w14:paraId="327BB5B8" w14:textId="0E104510" w:rsidR="00C93BB8" w:rsidRPr="00962B24" w:rsidRDefault="00E34FD1" w:rsidP="00C93BB8">
      <w:pPr>
        <w:pStyle w:val="ListParagraph"/>
        <w:numPr>
          <w:ilvl w:val="1"/>
          <w:numId w:val="16"/>
        </w:numPr>
        <w:rPr>
          <w:b/>
          <w:color w:val="FF0000"/>
        </w:rPr>
      </w:pPr>
      <w:r w:rsidRPr="00E34FD1">
        <w:rPr>
          <w:b/>
          <w:color w:val="FF0000"/>
        </w:rPr>
        <w:t xml:space="preserve">What is the </w:t>
      </w:r>
      <w:r w:rsidR="003747B7">
        <w:rPr>
          <w:b/>
          <w:color w:val="FF0000"/>
        </w:rPr>
        <w:t xml:space="preserve">approximate </w:t>
      </w:r>
      <w:r w:rsidRPr="00E34FD1">
        <w:rPr>
          <w:b/>
          <w:color w:val="FF0000"/>
        </w:rPr>
        <w:t xml:space="preserve">maximum radar reflectivity factor observed in </w:t>
      </w:r>
      <w:r w:rsidR="003747B7">
        <w:rPr>
          <w:b/>
          <w:color w:val="FF0000"/>
        </w:rPr>
        <w:t>this</w:t>
      </w:r>
      <w:r w:rsidRPr="00E34FD1">
        <w:rPr>
          <w:b/>
          <w:color w:val="FF0000"/>
        </w:rPr>
        <w:t xml:space="preserve"> tornado?</w:t>
      </w:r>
    </w:p>
    <w:p w14:paraId="25CDBA48" w14:textId="49F39E5C" w:rsidR="00962B24" w:rsidRPr="00962B24" w:rsidRDefault="00962B24" w:rsidP="00C93BB8">
      <w:pPr>
        <w:rPr>
          <w:b/>
          <w:color w:val="000000" w:themeColor="text1"/>
        </w:rPr>
      </w:pPr>
      <w:r>
        <w:rPr>
          <w:color w:val="000000" w:themeColor="text1"/>
        </w:rPr>
        <w:tab/>
      </w:r>
      <w:r>
        <w:rPr>
          <w:color w:val="000000" w:themeColor="text1"/>
        </w:rPr>
        <w:tab/>
      </w:r>
      <w:r w:rsidRPr="00962B24">
        <w:rPr>
          <w:b/>
          <w:color w:val="0070C0"/>
        </w:rPr>
        <w:t>Around 68.5 dB</w:t>
      </w:r>
      <w:r w:rsidRPr="00962B24">
        <w:rPr>
          <w:b/>
          <w:i/>
          <w:color w:val="0070C0"/>
        </w:rPr>
        <w:t xml:space="preserve">Z. </w:t>
      </w:r>
      <w:r w:rsidRPr="00962B24">
        <w:rPr>
          <w:b/>
          <w:color w:val="0070C0"/>
        </w:rPr>
        <w:t>Anything over 64 dB</w:t>
      </w:r>
      <w:r w:rsidRPr="00962B24">
        <w:rPr>
          <w:b/>
          <w:i/>
          <w:color w:val="0070C0"/>
        </w:rPr>
        <w:t>Z</w:t>
      </w:r>
      <w:r w:rsidRPr="00962B24">
        <w:rPr>
          <w:b/>
          <w:color w:val="0070C0"/>
        </w:rPr>
        <w:t xml:space="preserve"> is easy to find.</w:t>
      </w:r>
    </w:p>
    <w:p w14:paraId="4A5BBA40" w14:textId="77777777" w:rsidR="00962B24" w:rsidRPr="00C93BB8" w:rsidRDefault="00962B24" w:rsidP="00C93BB8">
      <w:pPr>
        <w:rPr>
          <w:color w:val="000000" w:themeColor="text1"/>
        </w:rPr>
      </w:pPr>
    </w:p>
    <w:p w14:paraId="00F50C1C" w14:textId="2D819D4D" w:rsidR="00CF6212" w:rsidRDefault="00345918" w:rsidP="00C93BB8">
      <w:pPr>
        <w:pStyle w:val="ListParagraph"/>
        <w:numPr>
          <w:ilvl w:val="0"/>
          <w:numId w:val="16"/>
        </w:numPr>
        <w:rPr>
          <w:color w:val="000000" w:themeColor="text1"/>
        </w:rPr>
      </w:pPr>
      <w:r>
        <w:rPr>
          <w:color w:val="000000" w:themeColor="text1"/>
        </w:rPr>
        <w:t>For any of the plots</w:t>
      </w:r>
      <w:r w:rsidR="003C151C">
        <w:rPr>
          <w:color w:val="000000" w:themeColor="text1"/>
        </w:rPr>
        <w:t>,</w:t>
      </w:r>
      <w:r>
        <w:rPr>
          <w:color w:val="000000" w:themeColor="text1"/>
        </w:rPr>
        <w:t xml:space="preserve"> you can</w:t>
      </w:r>
      <w:r w:rsidR="003C151C">
        <w:rPr>
          <w:color w:val="000000" w:themeColor="text1"/>
        </w:rPr>
        <w:t xml:space="preserve"> zoom in </w:t>
      </w:r>
      <w:r w:rsidR="00595428">
        <w:rPr>
          <w:color w:val="000000" w:themeColor="text1"/>
        </w:rPr>
        <w:t xml:space="preserve">by click the zoom tool and drawing </w:t>
      </w:r>
      <w:r w:rsidR="003C151C">
        <w:rPr>
          <w:color w:val="000000" w:themeColor="text1"/>
        </w:rPr>
        <w:t>a box around the supercell</w:t>
      </w:r>
      <w:r>
        <w:rPr>
          <w:color w:val="000000" w:themeColor="text1"/>
        </w:rPr>
        <w:t xml:space="preserve"> closest to the radar containing the tornado</w:t>
      </w:r>
      <w:r w:rsidR="003C151C">
        <w:rPr>
          <w:color w:val="000000" w:themeColor="text1"/>
        </w:rPr>
        <w:t>. If you mess up zooming, you can click the “home” icon and zoom back out then try again, or you can click the back arrow to go the zoom level you just had. The crossed arrows</w:t>
      </w:r>
      <w:r w:rsidR="0098217D">
        <w:rPr>
          <w:color w:val="000000" w:themeColor="text1"/>
        </w:rPr>
        <w:t xml:space="preserve"> icon</w:t>
      </w:r>
      <w:r w:rsidR="003C151C">
        <w:rPr>
          <w:color w:val="000000" w:themeColor="text1"/>
        </w:rPr>
        <w:t xml:space="preserve"> allow you to pan around in the image.</w:t>
      </w:r>
    </w:p>
    <w:p w14:paraId="7E34B5D7" w14:textId="77777777" w:rsidR="00C93BB8" w:rsidRPr="00C93BB8" w:rsidRDefault="00C93BB8" w:rsidP="00C93BB8">
      <w:pPr>
        <w:pStyle w:val="ListParagraph"/>
        <w:rPr>
          <w:color w:val="000000" w:themeColor="text1"/>
        </w:rPr>
      </w:pPr>
    </w:p>
    <w:p w14:paraId="409CA664" w14:textId="4D927ADA" w:rsidR="0098217D" w:rsidRDefault="0098217D" w:rsidP="0098217D">
      <w:pPr>
        <w:pStyle w:val="ListParagraph"/>
        <w:numPr>
          <w:ilvl w:val="0"/>
          <w:numId w:val="16"/>
        </w:numPr>
        <w:rPr>
          <w:color w:val="000000" w:themeColor="text1"/>
        </w:rPr>
      </w:pPr>
      <w:r>
        <w:rPr>
          <w:color w:val="000000" w:themeColor="text1"/>
        </w:rPr>
        <w:t>Look at the Doppler radial velocity field</w:t>
      </w:r>
      <w:r w:rsidR="00345918">
        <w:rPr>
          <w:color w:val="000000" w:themeColor="text1"/>
        </w:rPr>
        <w:t xml:space="preserve"> next.</w:t>
      </w:r>
    </w:p>
    <w:p w14:paraId="71358095" w14:textId="5123C684" w:rsidR="0098217D" w:rsidRDefault="003729AE" w:rsidP="0098217D">
      <w:pPr>
        <w:pStyle w:val="ListParagraph"/>
        <w:numPr>
          <w:ilvl w:val="1"/>
          <w:numId w:val="16"/>
        </w:numPr>
        <w:rPr>
          <w:b/>
          <w:color w:val="FF0000"/>
        </w:rPr>
      </w:pPr>
      <w:r>
        <w:rPr>
          <w:b/>
          <w:color w:val="FF0000"/>
        </w:rPr>
        <w:t>Approximate</w:t>
      </w:r>
      <w:r w:rsidR="0098217D" w:rsidRPr="0098217D">
        <w:rPr>
          <w:b/>
          <w:color w:val="FF0000"/>
        </w:rPr>
        <w:t xml:space="preserve"> the Nyquist velocity</w:t>
      </w:r>
      <w:r w:rsidR="0098217D">
        <w:rPr>
          <w:b/>
          <w:color w:val="FF0000"/>
        </w:rPr>
        <w:t xml:space="preserve"> at the lowest tilt</w:t>
      </w:r>
      <w:r w:rsidR="00345918">
        <w:rPr>
          <w:b/>
          <w:color w:val="FF0000"/>
        </w:rPr>
        <w:t>.</w:t>
      </w:r>
      <w:r w:rsidR="0098217D" w:rsidRPr="0098217D">
        <w:rPr>
          <w:b/>
          <w:color w:val="FF0000"/>
        </w:rPr>
        <w:t xml:space="preserve"> </w:t>
      </w:r>
    </w:p>
    <w:p w14:paraId="679C9A55" w14:textId="3985C015" w:rsidR="00962B24" w:rsidRDefault="00962B24" w:rsidP="00962B24">
      <w:pPr>
        <w:rPr>
          <w:b/>
          <w:color w:val="FF0000"/>
        </w:rPr>
      </w:pPr>
    </w:p>
    <w:p w14:paraId="5B26C250" w14:textId="65300CBA" w:rsidR="00962B24" w:rsidRPr="00962B24" w:rsidRDefault="00962B24" w:rsidP="00962B24">
      <w:pPr>
        <w:rPr>
          <w:b/>
          <w:color w:val="0070C0"/>
        </w:rPr>
      </w:pPr>
      <w:r>
        <w:rPr>
          <w:b/>
          <w:color w:val="FF0000"/>
        </w:rPr>
        <w:tab/>
      </w:r>
      <w:r w:rsidRPr="00962B24">
        <w:rPr>
          <w:b/>
          <w:color w:val="0070C0"/>
        </w:rPr>
        <w:t>26.5 m/s, although +/- 25.5 m/s is the highest magnitude for radial velocity I could find for the 0.5° tilt.</w:t>
      </w:r>
    </w:p>
    <w:p w14:paraId="300B3890" w14:textId="77777777" w:rsidR="00962B24" w:rsidRPr="00962B24" w:rsidRDefault="00962B24" w:rsidP="00962B24">
      <w:pPr>
        <w:rPr>
          <w:b/>
          <w:color w:val="FF0000"/>
        </w:rPr>
      </w:pPr>
    </w:p>
    <w:p w14:paraId="46965BA9" w14:textId="7F6527C3" w:rsidR="00B301CD" w:rsidRDefault="003729AE" w:rsidP="0098217D">
      <w:pPr>
        <w:pStyle w:val="ListParagraph"/>
        <w:numPr>
          <w:ilvl w:val="1"/>
          <w:numId w:val="16"/>
        </w:numPr>
        <w:rPr>
          <w:b/>
          <w:color w:val="FF0000"/>
        </w:rPr>
      </w:pPr>
      <w:r>
        <w:rPr>
          <w:b/>
          <w:color w:val="FF0000"/>
        </w:rPr>
        <w:t>Using the approximation in 3a, state</w:t>
      </w:r>
      <w:r w:rsidR="0098217D" w:rsidRPr="0098217D">
        <w:rPr>
          <w:b/>
          <w:color w:val="FF0000"/>
        </w:rPr>
        <w:t xml:space="preserve"> the</w:t>
      </w:r>
      <w:r>
        <w:rPr>
          <w:b/>
          <w:color w:val="FF0000"/>
        </w:rPr>
        <w:t xml:space="preserve"> corresponding</w:t>
      </w:r>
      <w:r w:rsidR="0098217D" w:rsidRPr="0098217D">
        <w:rPr>
          <w:b/>
          <w:color w:val="FF0000"/>
        </w:rPr>
        <w:t xml:space="preserve"> PRF.</w:t>
      </w:r>
    </w:p>
    <w:p w14:paraId="7AFC4056" w14:textId="77777777" w:rsidR="00962B24" w:rsidRDefault="00962B24" w:rsidP="00962B24">
      <w:pPr>
        <w:rPr>
          <w:b/>
          <w:color w:val="FF0000"/>
        </w:rPr>
      </w:pPr>
    </w:p>
    <w:p w14:paraId="7244D234" w14:textId="3A3D1A4E" w:rsidR="00962B24" w:rsidRDefault="00962B24" w:rsidP="00962B24">
      <w:pPr>
        <w:rPr>
          <w:b/>
          <w:color w:val="FF0000"/>
        </w:rPr>
      </w:pPr>
      <w:r>
        <w:rPr>
          <w:b/>
          <w:color w:val="FF0000"/>
        </w:rPr>
        <w:tab/>
      </w:r>
      <w:r>
        <w:rPr>
          <w:b/>
          <w:color w:val="FF0000"/>
        </w:rPr>
        <w:tab/>
        <w:t xml:space="preserve">Use the equation for Nyquist velocity in the notes. The wavelength is 0.107 m. </w:t>
      </w:r>
    </w:p>
    <w:p w14:paraId="5526EDF0" w14:textId="6F4A0676" w:rsidR="00962B24" w:rsidRPr="00962B24" w:rsidRDefault="00962B24" w:rsidP="00962B24">
      <w:pPr>
        <w:rPr>
          <w:b/>
          <w:color w:val="0070C0"/>
        </w:rPr>
      </w:pPr>
      <w:r>
        <w:rPr>
          <w:b/>
          <w:color w:val="FF0000"/>
        </w:rPr>
        <w:tab/>
      </w:r>
      <w:r>
        <w:rPr>
          <w:b/>
          <w:color w:val="FF0000"/>
        </w:rPr>
        <w:tab/>
      </w:r>
      <w:r w:rsidRPr="00962B24">
        <w:rPr>
          <w:b/>
          <w:color w:val="0070C0"/>
        </w:rPr>
        <w:t>For 26.5 m/s: 991 Hz</w:t>
      </w:r>
    </w:p>
    <w:p w14:paraId="05E6E04C" w14:textId="38DD987A" w:rsidR="00962B24" w:rsidRPr="00962B24" w:rsidRDefault="00962B24" w:rsidP="00962B24">
      <w:pPr>
        <w:rPr>
          <w:b/>
          <w:color w:val="0070C0"/>
        </w:rPr>
      </w:pPr>
      <w:r w:rsidRPr="00962B24">
        <w:rPr>
          <w:b/>
          <w:color w:val="0070C0"/>
        </w:rPr>
        <w:lastRenderedPageBreak/>
        <w:tab/>
      </w:r>
      <w:r w:rsidRPr="00962B24">
        <w:rPr>
          <w:b/>
          <w:color w:val="0070C0"/>
        </w:rPr>
        <w:tab/>
        <w:t>For 25.5 m/s: 953 Hz</w:t>
      </w:r>
    </w:p>
    <w:p w14:paraId="4B2B8015" w14:textId="77777777" w:rsidR="00962B24" w:rsidRPr="00962B24" w:rsidRDefault="00962B24" w:rsidP="00962B24">
      <w:pPr>
        <w:rPr>
          <w:b/>
          <w:color w:val="FF0000"/>
        </w:rPr>
      </w:pPr>
    </w:p>
    <w:p w14:paraId="03A7BAF1" w14:textId="5EF2895C" w:rsidR="0098217D" w:rsidRPr="0098217D" w:rsidRDefault="0098217D" w:rsidP="0098217D">
      <w:pPr>
        <w:pStyle w:val="ListParagraph"/>
        <w:numPr>
          <w:ilvl w:val="1"/>
          <w:numId w:val="16"/>
        </w:numPr>
      </w:pPr>
      <w:r w:rsidRPr="0098217D">
        <w:rPr>
          <w:color w:val="000000" w:themeColor="text1"/>
        </w:rPr>
        <w:t xml:space="preserve">You should end up with a Doppler velocity plot that looks </w:t>
      </w:r>
      <w:r w:rsidR="00345918">
        <w:rPr>
          <w:color w:val="000000" w:themeColor="text1"/>
        </w:rPr>
        <w:t>similar to</w:t>
      </w:r>
      <w:r w:rsidRPr="0098217D">
        <w:rPr>
          <w:color w:val="000000" w:themeColor="text1"/>
        </w:rPr>
        <w:t xml:space="preserve"> this</w:t>
      </w:r>
      <w:r w:rsidR="00345918">
        <w:rPr>
          <w:color w:val="000000" w:themeColor="text1"/>
        </w:rPr>
        <w:t xml:space="preserve"> at the lowest elevation angle</w:t>
      </w:r>
      <w:r w:rsidRPr="0098217D">
        <w:rPr>
          <w:color w:val="000000" w:themeColor="text1"/>
        </w:rPr>
        <w:t>:</w:t>
      </w:r>
    </w:p>
    <w:p w14:paraId="7F0BAF06" w14:textId="0827926B" w:rsidR="0098217D" w:rsidRDefault="0098217D" w:rsidP="0098217D">
      <w:pPr>
        <w:jc w:val="center"/>
      </w:pPr>
      <w:r>
        <w:rPr>
          <w:noProof/>
        </w:rPr>
        <mc:AlternateContent>
          <mc:Choice Requires="wps">
            <w:drawing>
              <wp:anchor distT="0" distB="0" distL="114300" distR="114300" simplePos="0" relativeHeight="251661312" behindDoc="0" locked="0" layoutInCell="1" allowOverlap="1" wp14:anchorId="7128D7BA" wp14:editId="0678964E">
                <wp:simplePos x="0" y="0"/>
                <wp:positionH relativeFrom="column">
                  <wp:posOffset>2112579</wp:posOffset>
                </wp:positionH>
                <wp:positionV relativeFrom="paragraph">
                  <wp:posOffset>1705806</wp:posOffset>
                </wp:positionV>
                <wp:extent cx="1030014" cy="945931"/>
                <wp:effectExtent l="0" t="0" r="11430" b="6985"/>
                <wp:wrapNone/>
                <wp:docPr id="4" name="Oval 4"/>
                <wp:cNvGraphicFramePr/>
                <a:graphic xmlns:a="http://schemas.openxmlformats.org/drawingml/2006/main">
                  <a:graphicData uri="http://schemas.microsoft.com/office/word/2010/wordprocessingShape">
                    <wps:wsp>
                      <wps:cNvSpPr/>
                      <wps:spPr>
                        <a:xfrm>
                          <a:off x="0" y="0"/>
                          <a:ext cx="1030014" cy="945931"/>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2813E4" id="Oval 4" o:spid="_x0000_s1026" style="position:absolute;margin-left:166.35pt;margin-top:134.3pt;width:81.1pt;height:7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" filled="f" strokecolor="black [3213]" strokeweight="1pt">
                <v:stroke joinstyle="miter"/>
              </v:oval>
            </w:pict>
          </mc:Fallback>
        </mc:AlternateContent>
      </w:r>
      <w:r>
        <w:rPr>
          <w:noProof/>
        </w:rPr>
        <mc:AlternateContent>
          <mc:Choice Requires="wps">
            <w:drawing>
              <wp:anchor distT="0" distB="0" distL="114300" distR="114300" simplePos="0" relativeHeight="251659264" behindDoc="0" locked="0" layoutInCell="1" allowOverlap="1" wp14:anchorId="2320DC17" wp14:editId="19BDBC5D">
                <wp:simplePos x="0" y="0"/>
                <wp:positionH relativeFrom="column">
                  <wp:posOffset>2081049</wp:posOffset>
                </wp:positionH>
                <wp:positionV relativeFrom="paragraph">
                  <wp:posOffset>728280</wp:posOffset>
                </wp:positionV>
                <wp:extent cx="924910" cy="651641"/>
                <wp:effectExtent l="0" t="0" r="15240" b="8890"/>
                <wp:wrapNone/>
                <wp:docPr id="3" name="Oval 3"/>
                <wp:cNvGraphicFramePr/>
                <a:graphic xmlns:a="http://schemas.openxmlformats.org/drawingml/2006/main">
                  <a:graphicData uri="http://schemas.microsoft.com/office/word/2010/wordprocessingShape">
                    <wps:wsp>
                      <wps:cNvSpPr/>
                      <wps:spPr>
                        <a:xfrm>
                          <a:off x="0" y="0"/>
                          <a:ext cx="924910" cy="651641"/>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80511A" id="Oval 3" o:spid="_x0000_s1026" style="position:absolute;margin-left:163.85pt;margin-top:57.35pt;width:72.85pt;height:51.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" filled="f" strokecolor="black [3213]" strokeweight="1pt">
                <v:stroke joinstyle="miter"/>
              </v:oval>
            </w:pict>
          </mc:Fallback>
        </mc:AlternateContent>
      </w:r>
      <w:r w:rsidRPr="0098217D">
        <w:rPr>
          <w:noProof/>
        </w:rPr>
        <w:drawing>
          <wp:inline distT="0" distB="0" distL="0" distR="0" wp14:anchorId="403C518B" wp14:editId="7311CB71">
            <wp:extent cx="4489450" cy="3846830"/>
            <wp:effectExtent l="0" t="0" r="635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el_zoom_sweep0.png"/>
                    <pic:cNvPicPr/>
                  </pic:nvPicPr>
                  <pic:blipFill>
                    <a:blip r:embed="rId8">
                      <a:extLst>
                        <a:ext uri="{28A0092B-C50C-407E-A947-70E740481C1C}">
                          <a14:useLocalDpi xmlns:a14="http://schemas.microsoft.com/office/drawing/2010/main" val="0"/>
                        </a:ext>
                      </a:extLst>
                    </a:blip>
                    <a:stretch>
                      <a:fillRect/>
                    </a:stretch>
                  </pic:blipFill>
                  <pic:spPr>
                    <a:xfrm>
                      <a:off x="0" y="0"/>
                      <a:ext cx="4489450" cy="3846830"/>
                    </a:xfrm>
                    <a:prstGeom prst="rect">
                      <a:avLst/>
                    </a:prstGeom>
                  </pic:spPr>
                </pic:pic>
              </a:graphicData>
            </a:graphic>
          </wp:inline>
        </w:drawing>
      </w:r>
    </w:p>
    <w:p w14:paraId="1BE2DBAA" w14:textId="4FE67B15" w:rsidR="00904113" w:rsidRDefault="0098217D" w:rsidP="0098217D">
      <w:pPr>
        <w:rPr>
          <w:b/>
          <w:color w:val="FF0000"/>
        </w:rPr>
      </w:pPr>
      <w:r>
        <w:t xml:space="preserve">There are two areas near the tornado with strong outbound velocities reported. They are circled in the figure above. One of those areas is folded and the other is not. </w:t>
      </w:r>
      <w:r w:rsidRPr="0098217D">
        <w:rPr>
          <w:b/>
          <w:color w:val="FF0000"/>
        </w:rPr>
        <w:t xml:space="preserve">Which area of </w:t>
      </w:r>
      <w:r w:rsidR="002C7ED7">
        <w:rPr>
          <w:b/>
          <w:color w:val="FF0000"/>
        </w:rPr>
        <w:t xml:space="preserve">apparent </w:t>
      </w:r>
      <w:r w:rsidRPr="0098217D">
        <w:rPr>
          <w:b/>
          <w:color w:val="FF0000"/>
        </w:rPr>
        <w:t>outbound velocities is folded? How do you know?</w:t>
      </w:r>
    </w:p>
    <w:p w14:paraId="2280F925" w14:textId="282F5C7C" w:rsidR="00263D9A" w:rsidRDefault="00263D9A" w:rsidP="0098217D">
      <w:pPr>
        <w:rPr>
          <w:color w:val="FF0000"/>
        </w:rPr>
      </w:pPr>
    </w:p>
    <w:p w14:paraId="3BFBC48F" w14:textId="0EEAC942" w:rsidR="00962B24" w:rsidRPr="00962B24" w:rsidRDefault="00962B24" w:rsidP="0098217D">
      <w:pPr>
        <w:rPr>
          <w:b/>
          <w:color w:val="FF0000"/>
        </w:rPr>
      </w:pPr>
      <w:r>
        <w:rPr>
          <w:color w:val="FF0000"/>
        </w:rPr>
        <w:tab/>
      </w:r>
      <w:r w:rsidRPr="00962B24">
        <w:rPr>
          <w:b/>
          <w:color w:val="0070C0"/>
        </w:rPr>
        <w:t xml:space="preserve">The </w:t>
      </w:r>
      <w:r>
        <w:rPr>
          <w:b/>
          <w:color w:val="0070C0"/>
        </w:rPr>
        <w:t>debris signature of the tornado</w:t>
      </w:r>
      <w:r w:rsidRPr="00962B24">
        <w:rPr>
          <w:b/>
          <w:color w:val="0070C0"/>
        </w:rPr>
        <w:t xml:space="preserve"> (with cyclonic vorticity</w:t>
      </w:r>
      <w:r>
        <w:rPr>
          <w:b/>
          <w:color w:val="0070C0"/>
        </w:rPr>
        <w:t>)</w:t>
      </w:r>
      <w:r w:rsidRPr="00962B24">
        <w:rPr>
          <w:b/>
          <w:color w:val="0070C0"/>
        </w:rPr>
        <w:t xml:space="preserve"> is located near (-25 km, -1.4 km) based on the answer to Question 1a</w:t>
      </w:r>
      <w:r>
        <w:rPr>
          <w:b/>
          <w:color w:val="0070C0"/>
        </w:rPr>
        <w:t xml:space="preserve">. Therefore, we expect inbound velocities to the south of the debris signature and outbound velocities to its north. The “outbound” velocities to the south, therefore, </w:t>
      </w:r>
      <w:r w:rsidR="00374FB0">
        <w:rPr>
          <w:b/>
          <w:color w:val="0070C0"/>
        </w:rPr>
        <w:t>are actually folded inbound velocities.</w:t>
      </w:r>
    </w:p>
    <w:p w14:paraId="3F92BCB0" w14:textId="77777777" w:rsidR="00962B24" w:rsidRDefault="00962B24" w:rsidP="0098217D">
      <w:pPr>
        <w:rPr>
          <w:color w:val="FF0000"/>
        </w:rPr>
      </w:pPr>
    </w:p>
    <w:p w14:paraId="1040FDDE" w14:textId="51C5E252" w:rsidR="00263D9A" w:rsidRPr="00263D9A" w:rsidRDefault="00263D9A" w:rsidP="00263D9A">
      <w:pPr>
        <w:pStyle w:val="ListParagraph"/>
        <w:numPr>
          <w:ilvl w:val="0"/>
          <w:numId w:val="16"/>
        </w:numPr>
        <w:rPr>
          <w:b/>
          <w:color w:val="FF0000"/>
        </w:rPr>
      </w:pPr>
      <w:r w:rsidRPr="00263D9A">
        <w:rPr>
          <w:b/>
          <w:color w:val="FF0000"/>
        </w:rPr>
        <w:t xml:space="preserve">Based on the Doppler velocities (you can look at any low level for this), deduce the direction </w:t>
      </w:r>
      <w:r w:rsidR="00625E10">
        <w:rPr>
          <w:b/>
          <w:color w:val="FF0000"/>
        </w:rPr>
        <w:t>of the</w:t>
      </w:r>
      <w:r w:rsidRPr="00263D9A">
        <w:rPr>
          <w:b/>
          <w:color w:val="FF0000"/>
        </w:rPr>
        <w:t xml:space="preserve"> supercell</w:t>
      </w:r>
      <w:r w:rsidR="00625E10">
        <w:rPr>
          <w:b/>
          <w:color w:val="FF0000"/>
        </w:rPr>
        <w:t>’s forward motion</w:t>
      </w:r>
      <w:r w:rsidRPr="00263D9A">
        <w:rPr>
          <w:b/>
          <w:color w:val="FF0000"/>
        </w:rPr>
        <w:t>. Justify your answer based on the distribution of the base velocity field, and not just your sense of which direction the cell should move.</w:t>
      </w:r>
    </w:p>
    <w:p w14:paraId="6BAAF638" w14:textId="60379089" w:rsidR="00904113" w:rsidRDefault="00904113" w:rsidP="0098217D">
      <w:pPr>
        <w:rPr>
          <w:color w:val="FF0000"/>
        </w:rPr>
      </w:pPr>
    </w:p>
    <w:p w14:paraId="4EB0D460" w14:textId="702B3B47" w:rsidR="00374FB0" w:rsidRPr="00374FB0" w:rsidRDefault="00374FB0" w:rsidP="0098217D">
      <w:pPr>
        <w:rPr>
          <w:b/>
          <w:color w:val="FF0000"/>
        </w:rPr>
      </w:pPr>
      <w:r>
        <w:rPr>
          <w:color w:val="FF0000"/>
        </w:rPr>
        <w:tab/>
      </w:r>
      <w:r w:rsidRPr="00374FB0">
        <w:rPr>
          <w:b/>
          <w:color w:val="0070C0"/>
        </w:rPr>
        <w:t>Easterly to northeasterly. We are looking at “base” radial velocity. Radial velocity on the south side of the vortex is larger than on the north side because the forward motion vector of the tornado is added to the wind forced by the tornado. The forward motion vector is opposite in direction to the winds on the north side of the tornado but of the same direction with winds south of the tornado.</w:t>
      </w:r>
      <w:r>
        <w:rPr>
          <w:b/>
          <w:color w:val="0070C0"/>
        </w:rPr>
        <w:t xml:space="preserve"> We also see that inbound velocities are primarily </w:t>
      </w:r>
      <w:r>
        <w:rPr>
          <w:b/>
          <w:color w:val="0070C0"/>
        </w:rPr>
        <w:lastRenderedPageBreak/>
        <w:t>seen southwest of the radar, and outbound velocities are seen to the northeast of the radar. This also supports a forward motion of the line of supercells toward the northeast.</w:t>
      </w:r>
    </w:p>
    <w:p w14:paraId="00B419A1" w14:textId="77777777" w:rsidR="00374FB0" w:rsidRDefault="00374FB0" w:rsidP="0098217D">
      <w:pPr>
        <w:rPr>
          <w:color w:val="FF0000"/>
        </w:rPr>
      </w:pPr>
    </w:p>
    <w:p w14:paraId="46F84DA9" w14:textId="458DFD0B" w:rsidR="0098217D" w:rsidRDefault="00EC4583" w:rsidP="00263D9A">
      <w:pPr>
        <w:pStyle w:val="ListParagraph"/>
        <w:numPr>
          <w:ilvl w:val="0"/>
          <w:numId w:val="16"/>
        </w:numPr>
        <w:rPr>
          <w:b/>
          <w:color w:val="FF0000"/>
        </w:rPr>
      </w:pPr>
      <w:r w:rsidRPr="00EC4583">
        <w:rPr>
          <w:b/>
          <w:color w:val="FF0000"/>
        </w:rPr>
        <w:t xml:space="preserve">Is the rain heavier in the </w:t>
      </w:r>
      <w:r>
        <w:rPr>
          <w:b/>
          <w:color w:val="FF0000"/>
        </w:rPr>
        <w:t>debris ball</w:t>
      </w:r>
      <w:r w:rsidRPr="00EC4583">
        <w:rPr>
          <w:b/>
          <w:color w:val="FF0000"/>
        </w:rPr>
        <w:t xml:space="preserve"> or in the echo about 13 km west-north west of the radar site? Based on the radar data, how do you know?</w:t>
      </w:r>
    </w:p>
    <w:p w14:paraId="73315859" w14:textId="576EB1E6" w:rsidR="00374FB0" w:rsidRDefault="00374FB0" w:rsidP="00374FB0">
      <w:pPr>
        <w:rPr>
          <w:b/>
          <w:color w:val="FF0000"/>
        </w:rPr>
      </w:pPr>
    </w:p>
    <w:p w14:paraId="4CABBBB1" w14:textId="3CE71286" w:rsidR="00374FB0" w:rsidRPr="0003059F" w:rsidRDefault="00374FB0" w:rsidP="00374FB0">
      <w:pPr>
        <w:rPr>
          <w:b/>
          <w:color w:val="0070C0"/>
        </w:rPr>
      </w:pPr>
      <w:r>
        <w:rPr>
          <w:b/>
          <w:color w:val="FF0000"/>
        </w:rPr>
        <w:tab/>
      </w:r>
      <w:r w:rsidRPr="0003059F">
        <w:rPr>
          <w:b/>
          <w:color w:val="0070C0"/>
        </w:rPr>
        <w:t xml:space="preserve">Rain is heavier WNW of the radar site, in part of the supercell that is not the “debris ball”. A few variables suggest this. The differential reflectivity in the core of the supercell (~13 km WNW of the radar) is high—about 3 to 5 </w:t>
      </w:r>
      <w:proofErr w:type="spellStart"/>
      <w:r w:rsidRPr="0003059F">
        <w:rPr>
          <w:b/>
          <w:color w:val="0070C0"/>
        </w:rPr>
        <w:t>dB.</w:t>
      </w:r>
      <w:proofErr w:type="spellEnd"/>
      <w:r w:rsidRPr="0003059F">
        <w:rPr>
          <w:b/>
          <w:color w:val="0070C0"/>
        </w:rPr>
        <w:t xml:space="preserve"> This is indicative of very large raindrops</w:t>
      </w:r>
      <w:r w:rsidR="0003059F" w:rsidRPr="0003059F">
        <w:rPr>
          <w:b/>
          <w:color w:val="0070C0"/>
        </w:rPr>
        <w:t>, which generally only occurred where intense precipitation is occurring. We can deduce that the high reflectivity echo in the tornado is not rain because the correlation coefficient is very low (often less than 0.5), and the differential reflectivity field there is very noisy</w:t>
      </w:r>
      <w:r w:rsidR="00FD3A6F">
        <w:rPr>
          <w:b/>
          <w:color w:val="0070C0"/>
        </w:rPr>
        <w:t xml:space="preserve"> and averages near zero</w:t>
      </w:r>
      <w:r w:rsidR="0003059F" w:rsidRPr="0003059F">
        <w:rPr>
          <w:b/>
          <w:color w:val="0070C0"/>
        </w:rPr>
        <w:t xml:space="preserve">. </w:t>
      </w:r>
    </w:p>
    <w:p w14:paraId="0FFDAF3E" w14:textId="5E2A690D" w:rsidR="00EC4583" w:rsidRDefault="00EC4583" w:rsidP="00EC4583">
      <w:pPr>
        <w:rPr>
          <w:b/>
          <w:color w:val="FF0000"/>
        </w:rPr>
      </w:pPr>
    </w:p>
    <w:p w14:paraId="1C0CFE60" w14:textId="319AC0C2" w:rsidR="00EC4583" w:rsidRDefault="00EC4583" w:rsidP="00263D9A">
      <w:pPr>
        <w:pStyle w:val="ListParagraph"/>
        <w:numPr>
          <w:ilvl w:val="0"/>
          <w:numId w:val="16"/>
        </w:numPr>
        <w:rPr>
          <w:b/>
          <w:color w:val="FF0000"/>
        </w:rPr>
      </w:pPr>
      <w:r w:rsidRPr="00EC4583">
        <w:rPr>
          <w:b/>
          <w:color w:val="FF0000"/>
        </w:rPr>
        <w:t xml:space="preserve">Report a typical value of correlation coefficient in moderate rainfall, and report a typical value in the debris ball. Why is </w:t>
      </w:r>
      <w:proofErr w:type="spellStart"/>
      <w:r w:rsidRPr="00EC4583">
        <w:rPr>
          <w:b/>
          <w:i/>
          <w:color w:val="FF0000"/>
        </w:rPr>
        <w:t>ρ</w:t>
      </w:r>
      <w:r w:rsidRPr="00EC4583">
        <w:rPr>
          <w:b/>
          <w:i/>
          <w:color w:val="FF0000"/>
          <w:vertAlign w:val="subscript"/>
        </w:rPr>
        <w:t>HV</w:t>
      </w:r>
      <w:proofErr w:type="spellEnd"/>
      <w:r w:rsidRPr="00EC4583">
        <w:rPr>
          <w:b/>
          <w:color w:val="FF0000"/>
        </w:rPr>
        <w:t xml:space="preserve"> so low in the debris ball?</w:t>
      </w:r>
    </w:p>
    <w:p w14:paraId="18E1B10A" w14:textId="520EF5E3" w:rsidR="003C5BDF" w:rsidRDefault="003C5BDF" w:rsidP="003C5BDF">
      <w:pPr>
        <w:rPr>
          <w:b/>
          <w:color w:val="FF0000"/>
        </w:rPr>
      </w:pPr>
    </w:p>
    <w:p w14:paraId="22FBDD35" w14:textId="39CD70E9" w:rsidR="003C5BDF" w:rsidRPr="00452C30" w:rsidRDefault="003C5BDF" w:rsidP="003C5BDF">
      <w:pPr>
        <w:rPr>
          <w:b/>
          <w:color w:val="0070C0"/>
        </w:rPr>
      </w:pPr>
      <w:r w:rsidRPr="00452C30">
        <w:rPr>
          <w:b/>
          <w:color w:val="0070C0"/>
        </w:rPr>
        <w:t>Typical value in debris ball: Less than 0.5</w:t>
      </w:r>
    </w:p>
    <w:p w14:paraId="1971644D" w14:textId="6E36DD80" w:rsidR="003C5BDF" w:rsidRDefault="003C5BDF" w:rsidP="003C5BDF">
      <w:pPr>
        <w:rPr>
          <w:b/>
          <w:color w:val="FF0000"/>
        </w:rPr>
      </w:pPr>
      <w:r w:rsidRPr="00452C30">
        <w:rPr>
          <w:b/>
          <w:color w:val="0070C0"/>
        </w:rPr>
        <w:t xml:space="preserve">Typical </w:t>
      </w:r>
      <w:r w:rsidR="00FD3A6F" w:rsidRPr="00452C30">
        <w:rPr>
          <w:b/>
          <w:color w:val="0070C0"/>
        </w:rPr>
        <w:t>v</w:t>
      </w:r>
      <w:r w:rsidRPr="00452C30">
        <w:rPr>
          <w:b/>
          <w:color w:val="0070C0"/>
        </w:rPr>
        <w:t xml:space="preserve">alue in moderate rainfall </w:t>
      </w:r>
      <w:r w:rsidR="00FD3A6F" w:rsidRPr="00452C30">
        <w:rPr>
          <w:b/>
          <w:color w:val="0070C0"/>
        </w:rPr>
        <w:t>(~35 dB</w:t>
      </w:r>
      <w:r w:rsidR="00FD3A6F" w:rsidRPr="00452C30">
        <w:rPr>
          <w:b/>
          <w:i/>
          <w:color w:val="0070C0"/>
        </w:rPr>
        <w:t>Z</w:t>
      </w:r>
      <w:r w:rsidR="00FD3A6F" w:rsidRPr="00452C30">
        <w:rPr>
          <w:b/>
          <w:color w:val="0070C0"/>
        </w:rPr>
        <w:t xml:space="preserve"> reflectivity): 0.95 or higher</w:t>
      </w:r>
    </w:p>
    <w:p w14:paraId="49DC5DDA" w14:textId="260952D5" w:rsidR="00FD3A6F" w:rsidRDefault="00FD3A6F" w:rsidP="003C5BDF">
      <w:pPr>
        <w:rPr>
          <w:b/>
          <w:color w:val="FF0000"/>
        </w:rPr>
      </w:pPr>
    </w:p>
    <w:p w14:paraId="4EBB78AA" w14:textId="4D763234" w:rsidR="00FD3A6F" w:rsidRPr="00113B6D" w:rsidRDefault="00FD3A6F" w:rsidP="003C5BDF">
      <w:pPr>
        <w:rPr>
          <w:b/>
          <w:color w:val="0070C0"/>
        </w:rPr>
      </w:pPr>
      <w:r w:rsidRPr="00113B6D">
        <w:rPr>
          <w:b/>
          <w:color w:val="0070C0"/>
        </w:rPr>
        <w:t xml:space="preserve">Correlation coefficient is low in the debris ball because </w:t>
      </w:r>
      <w:r w:rsidR="00113B6D" w:rsidRPr="00113B6D">
        <w:rPr>
          <w:b/>
          <w:color w:val="0070C0"/>
        </w:rPr>
        <w:t>large, non-meteorological radar targets are randomly shaped and oriented. This makes the cross-correlation between horizontal and vertical returned signal very low.</w:t>
      </w:r>
    </w:p>
    <w:p w14:paraId="705D22ED" w14:textId="77777777" w:rsidR="00113B6D" w:rsidRDefault="00113B6D" w:rsidP="00FA59F2"/>
    <w:p w14:paraId="78AA1945" w14:textId="761E3D45" w:rsidR="00FA59F2" w:rsidRDefault="00FA59F2" w:rsidP="00FA59F2">
      <w:pPr>
        <w:pStyle w:val="ListParagraph"/>
        <w:numPr>
          <w:ilvl w:val="0"/>
          <w:numId w:val="16"/>
        </w:numPr>
        <w:rPr>
          <w:b/>
          <w:color w:val="FF0000"/>
        </w:rPr>
      </w:pPr>
      <w:r w:rsidRPr="00FA59F2">
        <w:rPr>
          <w:b/>
          <w:color w:val="FF0000"/>
        </w:rPr>
        <w:t>Look now at the cell near (-50, -75) from the radar. It is a supercell with a well-defined V-notch. Use the reflectivity, correlation coefficient, differential reflectivity, and differential phase</w:t>
      </w:r>
      <w:r w:rsidR="00615E3E">
        <w:rPr>
          <w:b/>
          <w:color w:val="FF0000"/>
        </w:rPr>
        <w:t xml:space="preserve"> shift</w:t>
      </w:r>
      <w:r w:rsidRPr="00FA59F2">
        <w:rPr>
          <w:b/>
          <w:color w:val="FF0000"/>
        </w:rPr>
        <w:t xml:space="preserve"> to deduce whether the echo is primarily hail or debris from another tornado. Explain your reasoning.</w:t>
      </w:r>
    </w:p>
    <w:p w14:paraId="2D16C7E3" w14:textId="433B9AB6" w:rsidR="00113B6D" w:rsidRPr="00113B6D" w:rsidRDefault="00113B6D" w:rsidP="00113B6D">
      <w:pPr>
        <w:rPr>
          <w:b/>
          <w:color w:val="0070C0"/>
        </w:rPr>
      </w:pPr>
    </w:p>
    <w:p w14:paraId="60AB13FA" w14:textId="59DEB2A9" w:rsidR="00113B6D" w:rsidRPr="00113B6D" w:rsidRDefault="00113B6D" w:rsidP="00113B6D">
      <w:pPr>
        <w:rPr>
          <w:b/>
          <w:color w:val="0070C0"/>
        </w:rPr>
      </w:pPr>
      <w:r w:rsidRPr="00113B6D">
        <w:rPr>
          <w:b/>
          <w:color w:val="0070C0"/>
        </w:rPr>
        <w:tab/>
        <w:t xml:space="preserve">Primarily hail. Reflectivity is high, and the correlation coefficient is generally between 0.8 and 0.9, which indicates large hail. Also, the differential phase along a radial extending from the radar increases as a function of radius through the supercell. This means that the specific differential phase is high, another indication of large hail. </w:t>
      </w:r>
    </w:p>
    <w:p w14:paraId="71AAD010" w14:textId="77777777" w:rsidR="00645C8D" w:rsidRPr="00645C8D" w:rsidRDefault="00645C8D" w:rsidP="00645C8D">
      <w:pPr>
        <w:pStyle w:val="ListParagraph"/>
        <w:rPr>
          <w:b/>
          <w:color w:val="FF0000"/>
        </w:rPr>
      </w:pPr>
    </w:p>
    <w:p w14:paraId="4694172B" w14:textId="77777777" w:rsidR="00671D02" w:rsidRPr="00AD18DF" w:rsidRDefault="00671D02" w:rsidP="00645C8D">
      <w:pPr>
        <w:pStyle w:val="ListParagraph"/>
        <w:numPr>
          <w:ilvl w:val="0"/>
          <w:numId w:val="16"/>
        </w:numPr>
        <w:rPr>
          <w:color w:val="000000" w:themeColor="text1"/>
        </w:rPr>
      </w:pPr>
      <w:r w:rsidRPr="00AD18DF">
        <w:rPr>
          <w:color w:val="000000" w:themeColor="text1"/>
        </w:rPr>
        <w:t xml:space="preserve">Plot the highest available sweep (sweep = 13). </w:t>
      </w:r>
    </w:p>
    <w:p w14:paraId="0D542F64" w14:textId="52E2226C" w:rsidR="00645C8D" w:rsidRDefault="00671D02" w:rsidP="00671D02">
      <w:pPr>
        <w:pStyle w:val="ListParagraph"/>
        <w:numPr>
          <w:ilvl w:val="1"/>
          <w:numId w:val="16"/>
        </w:numPr>
        <w:rPr>
          <w:b/>
          <w:color w:val="FF0000"/>
        </w:rPr>
      </w:pPr>
      <w:r w:rsidRPr="00671D02">
        <w:rPr>
          <w:b/>
          <w:color w:val="FF0000"/>
        </w:rPr>
        <w:t>What is the</w:t>
      </w:r>
      <w:r w:rsidR="00D45025">
        <w:rPr>
          <w:b/>
          <w:color w:val="FF0000"/>
        </w:rPr>
        <w:t xml:space="preserve"> maximum displayed</w:t>
      </w:r>
      <w:r w:rsidRPr="00671D02">
        <w:rPr>
          <w:b/>
          <w:color w:val="FF0000"/>
        </w:rPr>
        <w:t xml:space="preserve"> range of the radar? Why is it so much lower than the </w:t>
      </w:r>
      <w:r w:rsidR="00F35215">
        <w:rPr>
          <w:b/>
          <w:color w:val="FF0000"/>
        </w:rPr>
        <w:t>displayed</w:t>
      </w:r>
      <w:r w:rsidR="00113B6D">
        <w:rPr>
          <w:b/>
          <w:color w:val="FF0000"/>
        </w:rPr>
        <w:t xml:space="preserve"> </w:t>
      </w:r>
      <w:r w:rsidRPr="00671D02">
        <w:rPr>
          <w:b/>
          <w:color w:val="FF0000"/>
        </w:rPr>
        <w:t>range for our lowest sweep?</w:t>
      </w:r>
    </w:p>
    <w:p w14:paraId="47E7DF7A" w14:textId="4A0C204D" w:rsidR="009B6A89" w:rsidRPr="009B6A89" w:rsidRDefault="009B6A89" w:rsidP="009B6A89">
      <w:pPr>
        <w:rPr>
          <w:b/>
          <w:color w:val="FF0000"/>
        </w:rPr>
      </w:pPr>
      <w:r>
        <w:rPr>
          <w:b/>
          <w:color w:val="FF0000"/>
        </w:rPr>
        <w:tab/>
      </w:r>
      <w:r>
        <w:rPr>
          <w:b/>
          <w:color w:val="FF0000"/>
        </w:rPr>
        <w:tab/>
      </w:r>
      <w:r w:rsidRPr="009B6A89">
        <w:rPr>
          <w:b/>
          <w:color w:val="0070C0"/>
        </w:rPr>
        <w:t>The radar appears to only see 35–40 km away from the radar site. At high elevation angles, the beam quickly reaches the stratosphere, where no echo will be observed.</w:t>
      </w:r>
    </w:p>
    <w:p w14:paraId="0A3244FA" w14:textId="65A69661" w:rsidR="009B6A89" w:rsidRDefault="00671D02" w:rsidP="009B6A89">
      <w:pPr>
        <w:pStyle w:val="ListParagraph"/>
        <w:numPr>
          <w:ilvl w:val="1"/>
          <w:numId w:val="16"/>
        </w:numPr>
        <w:rPr>
          <w:b/>
          <w:color w:val="FF0000"/>
        </w:rPr>
      </w:pPr>
      <w:r>
        <w:rPr>
          <w:b/>
          <w:color w:val="FF0000"/>
        </w:rPr>
        <w:t xml:space="preserve">What is the PRF for this sweep? What </w:t>
      </w:r>
      <w:r w:rsidR="00652BA4">
        <w:rPr>
          <w:b/>
          <w:color w:val="FF0000"/>
        </w:rPr>
        <w:t xml:space="preserve">is the </w:t>
      </w:r>
      <w:r>
        <w:rPr>
          <w:b/>
          <w:color w:val="FF0000"/>
        </w:rPr>
        <w:t xml:space="preserve">effect on the unambiguous range and velocity </w:t>
      </w:r>
      <w:r w:rsidR="00652BA4">
        <w:rPr>
          <w:b/>
          <w:color w:val="FF0000"/>
        </w:rPr>
        <w:t>of</w:t>
      </w:r>
      <w:r>
        <w:rPr>
          <w:b/>
          <w:color w:val="FF0000"/>
        </w:rPr>
        <w:t xml:space="preserve"> changing the PRF from what it was at the lowest sweep</w:t>
      </w:r>
      <w:r w:rsidR="00652BA4">
        <w:rPr>
          <w:b/>
          <w:color w:val="FF0000"/>
        </w:rPr>
        <w:t>?</w:t>
      </w:r>
    </w:p>
    <w:p w14:paraId="42E3F156" w14:textId="083C42E9" w:rsidR="009B6A89" w:rsidRPr="009B6A89" w:rsidRDefault="009B6A89" w:rsidP="009B6A89">
      <w:pPr>
        <w:pStyle w:val="ListParagraph"/>
        <w:ind w:left="1440"/>
        <w:rPr>
          <w:b/>
          <w:color w:val="0070C0"/>
        </w:rPr>
      </w:pPr>
      <w:r w:rsidRPr="009B6A89">
        <w:rPr>
          <w:b/>
          <w:color w:val="0070C0"/>
        </w:rPr>
        <w:t>Velocities with magnitude as high as 32.5 m/s can be seen in this sweep.</w:t>
      </w:r>
      <w:r>
        <w:rPr>
          <w:b/>
          <w:color w:val="0070C0"/>
        </w:rPr>
        <w:t xml:space="preserve"> If we assume a Nyquist velocity of 32.5 m/s, then the PRF is </w:t>
      </w:r>
      <w:r w:rsidR="00534C36">
        <w:rPr>
          <w:b/>
          <w:color w:val="0070C0"/>
        </w:rPr>
        <w:t xml:space="preserve">about 1215 Hz. While this increases the maximum unambiguous velocity, it decreases the maximum </w:t>
      </w:r>
      <w:r w:rsidR="00534C36">
        <w:rPr>
          <w:b/>
          <w:color w:val="0070C0"/>
        </w:rPr>
        <w:lastRenderedPageBreak/>
        <w:t>unambiguous range. This is an acceptable sacrifice, however, since the beam will quickly reach altitudes that are above any potential echoes of interest.</w:t>
      </w:r>
    </w:p>
    <w:p w14:paraId="2F56F471" w14:textId="5A948B64" w:rsidR="00FE26AF" w:rsidRDefault="00FE26AF" w:rsidP="00FE26AF">
      <w:pPr>
        <w:rPr>
          <w:b/>
          <w:color w:val="FF0000"/>
        </w:rPr>
      </w:pPr>
    </w:p>
    <w:p w14:paraId="17140330" w14:textId="6BDDEF35" w:rsidR="00FE26AF" w:rsidRPr="00085FEC" w:rsidRDefault="00085FEC" w:rsidP="00FE26AF">
      <w:pPr>
        <w:pStyle w:val="ListParagraph"/>
        <w:numPr>
          <w:ilvl w:val="0"/>
          <w:numId w:val="16"/>
        </w:numPr>
        <w:rPr>
          <w:b/>
          <w:color w:val="FF0000"/>
        </w:rPr>
      </w:pPr>
      <w:r w:rsidRPr="00085FEC">
        <w:rPr>
          <w:b/>
          <w:color w:val="FF0000"/>
        </w:rPr>
        <w:t xml:space="preserve">In this example, why does </w:t>
      </w:r>
      <w:r w:rsidR="002F1565">
        <w:rPr>
          <w:b/>
          <w:color w:val="FF0000"/>
        </w:rPr>
        <w:t>more</w:t>
      </w:r>
      <w:r w:rsidRPr="00085FEC">
        <w:rPr>
          <w:b/>
          <w:color w:val="FF0000"/>
        </w:rPr>
        <w:t xml:space="preserve"> total echo </w:t>
      </w:r>
      <w:r w:rsidR="008F0989">
        <w:rPr>
          <w:b/>
          <w:color w:val="FF0000"/>
        </w:rPr>
        <w:t xml:space="preserve">to the southwest of the radar </w:t>
      </w:r>
      <w:r w:rsidR="00F70C37">
        <w:rPr>
          <w:b/>
          <w:color w:val="FF0000"/>
        </w:rPr>
        <w:t xml:space="preserve">appear </w:t>
      </w:r>
      <w:r w:rsidRPr="00085FEC">
        <w:rPr>
          <w:b/>
          <w:color w:val="FF0000"/>
        </w:rPr>
        <w:t>at the</w:t>
      </w:r>
      <w:r w:rsidR="003109BA">
        <w:rPr>
          <w:b/>
          <w:color w:val="FF0000"/>
        </w:rPr>
        <w:t xml:space="preserve"> </w:t>
      </w:r>
      <w:r w:rsidRPr="00085FEC">
        <w:rPr>
          <w:b/>
          <w:color w:val="FF0000"/>
        </w:rPr>
        <w:t>lowest sweep</w:t>
      </w:r>
      <w:r w:rsidR="002F1565">
        <w:rPr>
          <w:b/>
          <w:color w:val="FF0000"/>
        </w:rPr>
        <w:t xml:space="preserve"> than at the higher sweeps</w:t>
      </w:r>
      <w:r w:rsidRPr="00085FEC">
        <w:rPr>
          <w:b/>
          <w:color w:val="FF0000"/>
        </w:rPr>
        <w:t>?</w:t>
      </w:r>
      <w:r w:rsidR="00056D58">
        <w:rPr>
          <w:b/>
          <w:color w:val="FF0000"/>
        </w:rPr>
        <w:t xml:space="preserve"> (Specifically, look around x = -65, y = -15 and in a line extending to the south-southwest from there.)</w:t>
      </w:r>
    </w:p>
    <w:p w14:paraId="401220F7" w14:textId="4B1AF24F" w:rsidR="00534C36" w:rsidRDefault="00534C36" w:rsidP="00534C36">
      <w:pPr>
        <w:rPr>
          <w:b/>
          <w:color w:val="FF0000"/>
        </w:rPr>
      </w:pPr>
    </w:p>
    <w:p w14:paraId="63CE8C86" w14:textId="0A4FCDE3" w:rsidR="00534C36" w:rsidRDefault="003264A0" w:rsidP="003264A0">
      <w:pPr>
        <w:ind w:left="720"/>
        <w:rPr>
          <w:b/>
          <w:color w:val="FF0000"/>
        </w:rPr>
      </w:pPr>
      <w:r>
        <w:rPr>
          <w:b/>
          <w:color w:val="0070C0"/>
        </w:rPr>
        <w:t>The echo to the southwest of the radar at low sweeps is non-meteorological echo with low correlation coefficient</w:t>
      </w:r>
      <w:r w:rsidR="005767D9">
        <w:rPr>
          <w:b/>
          <w:color w:val="0070C0"/>
        </w:rPr>
        <w:t>. The Doppler velocity is also non-zero indicating that the echo is not stationary</w:t>
      </w:r>
      <w:r>
        <w:rPr>
          <w:b/>
          <w:color w:val="0070C0"/>
        </w:rPr>
        <w:t xml:space="preserve">. It may represent insects </w:t>
      </w:r>
      <w:r w:rsidR="00741FFA">
        <w:rPr>
          <w:b/>
          <w:color w:val="0070C0"/>
        </w:rPr>
        <w:t>being advected along some flow boundary at low levels that does not exist at higher altitudes.</w:t>
      </w:r>
      <w:r>
        <w:rPr>
          <w:b/>
          <w:color w:val="0070C0"/>
        </w:rPr>
        <w:t xml:space="preserve"> </w:t>
      </w:r>
    </w:p>
    <w:p w14:paraId="6D54DB25" w14:textId="13D8FFE4" w:rsidR="00534C36" w:rsidRDefault="00534C36" w:rsidP="0098217D">
      <w:pPr>
        <w:rPr>
          <w:b/>
          <w:color w:val="FF0000"/>
        </w:rPr>
      </w:pPr>
    </w:p>
    <w:p w14:paraId="62F12C31" w14:textId="77777777" w:rsidR="00085FEC" w:rsidRDefault="00085FEC" w:rsidP="0098217D"/>
    <w:p w14:paraId="1F12801E" w14:textId="106E09CB" w:rsidR="00F32A6E" w:rsidRDefault="00FE26AF" w:rsidP="00FE26AF">
      <w:r>
        <w:t>BONUS (+5 points on final exam</w:t>
      </w:r>
      <w:r w:rsidR="00D240ED">
        <w:t>, so no working together on this question</w:t>
      </w:r>
      <w:r>
        <w:t xml:space="preserve">): </w:t>
      </w:r>
      <w:r w:rsidR="00F32A6E">
        <w:t>The WSR-88D Range-Height equation looks like this:</w:t>
      </w:r>
    </w:p>
    <w:p w14:paraId="0C129502" w14:textId="08475CB4" w:rsidR="00F32A6E" w:rsidRDefault="00F32A6E" w:rsidP="00F32A6E"/>
    <w:p w14:paraId="54189276" w14:textId="42E9F83F" w:rsidR="00F32A6E" w:rsidRDefault="008D7328" w:rsidP="008D7328">
      <w:pPr>
        <w:jc w:val="center"/>
        <w:rPr>
          <w:rFonts w:eastAsiaTheme="minorEastAsia"/>
        </w:rPr>
      </w:pPr>
      <m:oMath>
        <m:r>
          <w:rPr>
            <w:rFonts w:ascii="Cambria Math" w:hAnsi="Cambria Math"/>
          </w:rPr>
          <m:t>H=</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+2r∙r'∙</m:t>
            </m:r>
            <m:r>
              <m:rPr>
                <m:sty m:val="p"/>
              </m:rPr>
              <w:rPr>
                <w:rFonts w:ascii="Cambria Math" w:hAnsi="Cambria Math"/>
              </w:rPr>
              <m:t>sin</m:t>
            </m:r>
            <m:r>
              <w:rPr>
                <w:rFonts w:ascii="Cambria Math" w:hAnsi="Cambria Math"/>
              </w:rPr>
              <m:t>θ</m:t>
            </m:r>
          </m:e>
        </m:rad>
        <m:r>
          <w:rPr>
            <w:rFonts w:ascii="Cambria Math" w:hAnsi="Cambria Math"/>
          </w:rPr>
          <m:t>-r'</m:t>
        </m:r>
      </m:oMath>
      <w:r>
        <w:rPr>
          <w:rFonts w:eastAsiaTheme="minorEastAsia"/>
        </w:rPr>
        <w:t xml:space="preserve">, </w:t>
      </w:r>
      <w:r w:rsidRPr="00D828BF">
        <w:rPr>
          <w:rFonts w:eastAsiaTheme="minorEastAsia"/>
          <w:i/>
        </w:rPr>
        <w:t>r’</w:t>
      </w:r>
      <w:r>
        <w:rPr>
          <w:rFonts w:eastAsiaTheme="minorEastAsia"/>
        </w:rPr>
        <w:t xml:space="preserve"> = 4/3*radius of Earth.</w:t>
      </w:r>
    </w:p>
    <w:p w14:paraId="24E5710A" w14:textId="77777777" w:rsidR="008D7328" w:rsidRDefault="008D7328" w:rsidP="008D7328">
      <w:pPr>
        <w:jc w:val="center"/>
      </w:pPr>
    </w:p>
    <w:p w14:paraId="3CC3ECF9" w14:textId="03A45F8C" w:rsidR="0098217D" w:rsidRDefault="00F32A6E" w:rsidP="00F32A6E">
      <w:pPr>
        <w:rPr>
          <w:color w:val="000000" w:themeColor="text1"/>
        </w:rPr>
      </w:pPr>
      <w:r>
        <w:t xml:space="preserve">in which </w:t>
      </w:r>
      <w:r w:rsidRPr="00332145">
        <w:rPr>
          <w:i/>
        </w:rPr>
        <w:t>r</w:t>
      </w:r>
      <w:r w:rsidRPr="00332145">
        <w:rPr>
          <w:i/>
          <w:vertAlign w:val="subscript"/>
        </w:rPr>
        <w:t>e</w:t>
      </w:r>
      <w:r>
        <w:t xml:space="preserve"> is the radius of Earth, or 6370 km, </w:t>
      </w:r>
      <w:r>
        <w:rPr>
          <w:i/>
        </w:rPr>
        <w:t>r</w:t>
      </w:r>
      <w:r>
        <w:t xml:space="preserve"> is the range from the radar, and θ is the elevation angle. </w:t>
      </w:r>
      <w:r>
        <w:rPr>
          <w:b/>
          <w:color w:val="FF0000"/>
        </w:rPr>
        <w:t>Using only radar data, r</w:t>
      </w:r>
      <w:r w:rsidRPr="00F32A6E">
        <w:rPr>
          <w:b/>
          <w:color w:val="FF0000"/>
        </w:rPr>
        <w:t>eport within 500 m the height of the freezing level.</w:t>
      </w:r>
      <w:r w:rsidR="00077740">
        <w:rPr>
          <w:b/>
          <w:color w:val="FF0000"/>
        </w:rPr>
        <w:t xml:space="preserve"> </w:t>
      </w:r>
      <w:r w:rsidR="001D4795">
        <w:rPr>
          <w:color w:val="000000" w:themeColor="text1"/>
        </w:rPr>
        <w:t>Although you can use other data sources to confirm your answer, y</w:t>
      </w:r>
      <w:r w:rsidR="00077740" w:rsidRPr="00077740">
        <w:rPr>
          <w:color w:val="000000" w:themeColor="text1"/>
        </w:rPr>
        <w:t xml:space="preserve">ou </w:t>
      </w:r>
      <w:r w:rsidR="00D240ED">
        <w:rPr>
          <w:color w:val="000000" w:themeColor="text1"/>
        </w:rPr>
        <w:t xml:space="preserve">must justify your answer using the radar </w:t>
      </w:r>
      <w:r w:rsidR="004F2736">
        <w:rPr>
          <w:color w:val="000000" w:themeColor="text1"/>
        </w:rPr>
        <w:t>data in the file provided in the lab.</w:t>
      </w:r>
      <w:r w:rsidR="004E31E4">
        <w:rPr>
          <w:color w:val="000000" w:themeColor="text1"/>
        </w:rPr>
        <w:t xml:space="preserve"> </w:t>
      </w:r>
      <w:r w:rsidR="00706F35">
        <w:rPr>
          <w:color w:val="000000" w:themeColor="text1"/>
        </w:rPr>
        <w:t xml:space="preserve">Getting to the answer might require writing up some of your own code in the </w:t>
      </w:r>
      <w:proofErr w:type="spellStart"/>
      <w:r w:rsidR="00706F35">
        <w:rPr>
          <w:color w:val="000000" w:themeColor="text1"/>
        </w:rPr>
        <w:t>Jupyter</w:t>
      </w:r>
      <w:proofErr w:type="spellEnd"/>
      <w:r w:rsidR="00706F35">
        <w:rPr>
          <w:color w:val="000000" w:themeColor="text1"/>
        </w:rPr>
        <w:t xml:space="preserve"> notebook to make some simple plots.</w:t>
      </w:r>
    </w:p>
    <w:p w14:paraId="38DD9ABE" w14:textId="28862D69" w:rsidR="008D7200" w:rsidRDefault="008D7200" w:rsidP="00F32A6E">
      <w:pPr>
        <w:rPr>
          <w:b/>
          <w:color w:val="FF0000"/>
        </w:rPr>
      </w:pPr>
    </w:p>
    <w:p w14:paraId="636E65A8" w14:textId="4B74824F" w:rsidR="008D7200" w:rsidRPr="008D7200" w:rsidRDefault="008D7200" w:rsidP="00F32A6E">
      <w:pPr>
        <w:rPr>
          <w:b/>
          <w:color w:val="0070C0"/>
        </w:rPr>
      </w:pPr>
      <w:r w:rsidRPr="008D7200">
        <w:rPr>
          <w:b/>
          <w:color w:val="0070C0"/>
        </w:rPr>
        <w:t>Plot the mean or median reflectivity, differential reflectivity, and correlation coefficient as a function of height within the radar domain.</w:t>
      </w:r>
      <w:r>
        <w:rPr>
          <w:b/>
          <w:color w:val="0070C0"/>
        </w:rPr>
        <w:t xml:space="preserve"> See the plots below.</w:t>
      </w:r>
    </w:p>
    <w:p w14:paraId="08FF5D19" w14:textId="10940E5A" w:rsidR="002811C3" w:rsidRDefault="00BB3547" w:rsidP="00F32A6E">
      <w:r>
        <w:rPr>
          <w:noProof/>
        </w:rPr>
        <w:drawing>
          <wp:anchor distT="0" distB="0" distL="114300" distR="114300" simplePos="0" relativeHeight="251663360" behindDoc="1" locked="0" layoutInCell="1" allowOverlap="1" wp14:anchorId="08C14888" wp14:editId="1603A459">
            <wp:simplePos x="0" y="0"/>
            <wp:positionH relativeFrom="column">
              <wp:posOffset>2934918</wp:posOffset>
            </wp:positionH>
            <wp:positionV relativeFrom="paragraph">
              <wp:posOffset>328152</wp:posOffset>
            </wp:positionV>
            <wp:extent cx="2686685" cy="2686685"/>
            <wp:effectExtent l="0" t="0" r="5715" b="5715"/>
            <wp:wrapTight wrapText="bothSides">
              <wp:wrapPolygon edited="0">
                <wp:start x="0" y="0"/>
                <wp:lineTo x="0" y="21544"/>
                <wp:lineTo x="21544" y="21544"/>
                <wp:lineTo x="21544"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zdr.pdf"/>
                    <pic:cNvPicPr/>
                  </pic:nvPicPr>
                  <pic:blipFill>
                    <a:blip r:embed="rId9">
                      <a:extLst>
                        <a:ext uri="{28A0092B-C50C-407E-A947-70E740481C1C}">
                          <a14:useLocalDpi xmlns:a14="http://schemas.microsoft.com/office/drawing/2010/main" val="0"/>
                        </a:ext>
                      </a:extLst>
                    </a:blip>
                    <a:stretch>
                      <a:fillRect/>
                    </a:stretch>
                  </pic:blipFill>
                  <pic:spPr>
                    <a:xfrm>
                      <a:off x="0" y="0"/>
                      <a:ext cx="2686685" cy="2686685"/>
                    </a:xfrm>
                    <a:prstGeom prst="rect">
                      <a:avLst/>
                    </a:prstGeom>
                  </pic:spPr>
                </pic:pic>
              </a:graphicData>
            </a:graphic>
            <wp14:sizeRelH relativeFrom="page">
              <wp14:pctWidth>0</wp14:pctWidth>
            </wp14:sizeRelH>
            <wp14:sizeRelV relativeFrom="page">
              <wp14:pctHeight>0</wp14:pctHeight>
            </wp14:sizeRelV>
          </wp:anchor>
        </w:drawing>
      </w:r>
    </w:p>
    <w:p w14:paraId="5EBA567A" w14:textId="418F3EA0" w:rsidR="0098217D" w:rsidRDefault="00BB3547" w:rsidP="0098217D">
      <w:r>
        <w:rPr>
          <w:noProof/>
        </w:rPr>
        <w:drawing>
          <wp:anchor distT="0" distB="0" distL="114300" distR="114300" simplePos="0" relativeHeight="251662336" behindDoc="1" locked="0" layoutInCell="1" allowOverlap="1" wp14:anchorId="0A3B9F75" wp14:editId="6A30B543">
            <wp:simplePos x="0" y="0"/>
            <wp:positionH relativeFrom="column">
              <wp:posOffset>-18661</wp:posOffset>
            </wp:positionH>
            <wp:positionV relativeFrom="paragraph">
              <wp:posOffset>58277</wp:posOffset>
            </wp:positionV>
            <wp:extent cx="2976465" cy="2976465"/>
            <wp:effectExtent l="0" t="0" r="0" b="0"/>
            <wp:wrapTight wrapText="bothSides">
              <wp:wrapPolygon edited="0">
                <wp:start x="0" y="0"/>
                <wp:lineTo x="0" y="21476"/>
                <wp:lineTo x="21476" y="21476"/>
                <wp:lineTo x="2147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z.pdf"/>
                    <pic:cNvPicPr/>
                  </pic:nvPicPr>
                  <pic:blipFill>
                    <a:blip r:embed="rId10">
                      <a:extLst>
                        <a:ext uri="{28A0092B-C50C-407E-A947-70E740481C1C}">
                          <a14:useLocalDpi xmlns:a14="http://schemas.microsoft.com/office/drawing/2010/main" val="0"/>
                        </a:ext>
                      </a:extLst>
                    </a:blip>
                    <a:stretch>
                      <a:fillRect/>
                    </a:stretch>
                  </pic:blipFill>
                  <pic:spPr>
                    <a:xfrm>
                      <a:off x="0" y="0"/>
                      <a:ext cx="2976465" cy="2976465"/>
                    </a:xfrm>
                    <a:prstGeom prst="rect">
                      <a:avLst/>
                    </a:prstGeom>
                  </pic:spPr>
                </pic:pic>
              </a:graphicData>
            </a:graphic>
            <wp14:sizeRelH relativeFrom="page">
              <wp14:pctWidth>0</wp14:pctWidth>
            </wp14:sizeRelH>
            <wp14:sizeRelV relativeFrom="page">
              <wp14:pctHeight>0</wp14:pctHeight>
            </wp14:sizeRelV>
          </wp:anchor>
        </w:drawing>
      </w:r>
    </w:p>
    <w:p w14:paraId="32421F29" w14:textId="640A7464" w:rsidR="0098217D" w:rsidRDefault="0098217D" w:rsidP="0098217D"/>
    <w:p w14:paraId="27F2D91A" w14:textId="514B1876" w:rsidR="0098217D" w:rsidRDefault="0098217D" w:rsidP="0098217D"/>
    <w:p w14:paraId="7B826506" w14:textId="3A8D3D4C" w:rsidR="0098217D" w:rsidRDefault="0098217D" w:rsidP="0098217D"/>
    <w:p w14:paraId="185DFB01" w14:textId="4E1DAA11" w:rsidR="0098217D" w:rsidRDefault="0098217D" w:rsidP="0098217D"/>
    <w:p w14:paraId="21210687" w14:textId="1AF75250" w:rsidR="0098217D" w:rsidRDefault="00A31398" w:rsidP="0098217D">
      <w:r>
        <w:rPr>
          <w:noProof/>
        </w:rPr>
        <w:drawing>
          <wp:anchor distT="0" distB="0" distL="114300" distR="114300" simplePos="0" relativeHeight="251664384" behindDoc="1" locked="0" layoutInCell="1" allowOverlap="1" wp14:anchorId="242B7AD8" wp14:editId="414414DA">
            <wp:simplePos x="0" y="0"/>
            <wp:positionH relativeFrom="column">
              <wp:posOffset>332012</wp:posOffset>
            </wp:positionH>
            <wp:positionV relativeFrom="paragraph">
              <wp:posOffset>-604</wp:posOffset>
            </wp:positionV>
            <wp:extent cx="2621280" cy="2621280"/>
            <wp:effectExtent l="0" t="0" r="0" b="0"/>
            <wp:wrapTight wrapText="bothSides">
              <wp:wrapPolygon edited="0">
                <wp:start x="0" y="0"/>
                <wp:lineTo x="0" y="21453"/>
                <wp:lineTo x="21453" y="21453"/>
                <wp:lineTo x="2145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hohv.pdf"/>
                    <pic:cNvPicPr/>
                  </pic:nvPicPr>
                  <pic:blipFill>
                    <a:blip r:embed="rId11">
                      <a:extLst>
                        <a:ext uri="{28A0092B-C50C-407E-A947-70E740481C1C}">
                          <a14:useLocalDpi xmlns:a14="http://schemas.microsoft.com/office/drawing/2010/main" val="0"/>
                        </a:ext>
                      </a:extLst>
                    </a:blip>
                    <a:stretch>
                      <a:fillRect/>
                    </a:stretch>
                  </pic:blipFill>
                  <pic:spPr>
                    <a:xfrm>
                      <a:off x="0" y="0"/>
                      <a:ext cx="2621280" cy="262128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7FB359F5" wp14:editId="396278A3">
                <wp:simplePos x="0" y="0"/>
                <wp:positionH relativeFrom="column">
                  <wp:posOffset>2980938</wp:posOffset>
                </wp:positionH>
                <wp:positionV relativeFrom="paragraph">
                  <wp:posOffset>-408708</wp:posOffset>
                </wp:positionV>
                <wp:extent cx="2697018" cy="4908176"/>
                <wp:effectExtent l="0" t="0" r="0" b="0"/>
                <wp:wrapNone/>
                <wp:docPr id="10" name="Text Box 10"/>
                <wp:cNvGraphicFramePr/>
                <a:graphic xmlns:a="http://schemas.openxmlformats.org/drawingml/2006/main">
                  <a:graphicData uri="http://schemas.microsoft.com/office/word/2010/wordprocessingShape">
                    <wps:wsp>
                      <wps:cNvSpPr txBox="1"/>
                      <wps:spPr>
                        <a:xfrm>
                          <a:off x="0" y="0"/>
                          <a:ext cx="2697018" cy="4908176"/>
                        </a:xfrm>
                        <a:prstGeom prst="rect">
                          <a:avLst/>
                        </a:prstGeom>
                        <a:solidFill>
                          <a:schemeClr val="lt1"/>
                        </a:solidFill>
                        <a:ln w="6350">
                          <a:noFill/>
                        </a:ln>
                      </wps:spPr>
                      <wps:txbx>
                        <w:txbxContent>
                          <w:p w14:paraId="212E2742" w14:textId="742092E4" w:rsidR="00BB3547" w:rsidRPr="00BB3547" w:rsidRDefault="00BB3547">
                            <w:pPr>
                              <w:rPr>
                                <w:b/>
                                <w:color w:val="0070C0"/>
                                <w:sz w:val="22"/>
                                <w:szCs w:val="22"/>
                              </w:rPr>
                            </w:pPr>
                            <w:r w:rsidRPr="00BB3547">
                              <w:rPr>
                                <w:b/>
                                <w:color w:val="0070C0"/>
                                <w:sz w:val="22"/>
                                <w:szCs w:val="22"/>
                              </w:rPr>
                              <w:t>In a typical stratiform precipitation case, a clear brightband in reflectivity would be seen just below the 0°C level. However, this is a predominantly convective case. No clear brightband is seen in the reflectivity field. However, beneath about 3.75 km, the domain-mean correlation coefficient drops before recovering again near 2.75 km. This is indicative of a possible brightband in parts of the domain. The most compelling evidence lies in the ZDR field. ZDR steadily decreases with height toward zero until an altitude of about 4 km. Above 4 km, the ZDR levels off at around zero. This is indicative of ice present above 4 km. Therefore, the freezing level is around 4000m. This is supported by rawinsonde data at 18 UTC. You can also look at a plan view of the 2.42° (shown left) or 3.12° elevation angles and see some reduced correlation coefficient about 50 km away from the radar toward the NNE and SSW. This isn’t definitive evidence but could be part of the lower correlation coefficient expected with melting ice falling through the 0°C 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B359F5" id="_x0000_t202" coordsize="21600,21600" o:spt="202" path="m,l,21600r21600,l21600,xe">
                <v:stroke joinstyle="miter"/>
                <v:path gradientshapeok="t" o:connecttype="rect"/>
              </v:shapetype>
              <v:shape id="Text Box 10" o:spid="_x0000_s1026" type="#_x0000_t202" style="position:absolute;margin-left:234.7pt;margin-top:-32.2pt;width:212.35pt;height:386.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" fillcolor="white [3201]" stroked="f" strokeweight=".5pt">
                <v:textbox>
                  <w:txbxContent>
                    <w:p w14:paraId="212E2742" w14:textId="742092E4" w:rsidR="00BB3547" w:rsidRPr="00BB3547" w:rsidRDefault="00BB3547">
                      <w:pPr>
                        <w:rPr>
                          <w:b/>
                          <w:color w:val="0070C0"/>
                          <w:sz w:val="22"/>
                          <w:szCs w:val="22"/>
                        </w:rPr>
                      </w:pPr>
                      <w:r w:rsidRPr="00BB3547">
                        <w:rPr>
                          <w:b/>
                          <w:color w:val="0070C0"/>
                          <w:sz w:val="22"/>
                          <w:szCs w:val="22"/>
                        </w:rPr>
                        <w:t>In a typical stratiform precipitation case, a clear brightband in reflectivity would be seen just below the 0°C level. However, this is a predominantly convective case. No clear brightband is seen in the reflectivity field. However, beneath about 3.75 km, the domain-mean correlation coefficient drops before recovering again near 2.75 km. This is indicative of a possible brightband in parts of the domain. The most compelling evidence lies in the ZDR field. ZDR steadily decreases with height toward zero until an altitude of about 4 km. Above 4 km, the ZDR levels off at around zero. This is indicative of ice present above 4 km. Therefore, the freezing level is around 4000m. This is supported by rawinsonde data at 18 UTC. You can also look at a plan view of the 2.42° (shown left) or 3.12° elevation angles and see some reduced correlation coefficient about 50 km away from the radar toward the NNE and SSW. This isn’t definitive evidence but could be part of the lower correlation coefficient expected with melting ice falling through the 0°C level.</w:t>
                      </w:r>
                    </w:p>
                  </w:txbxContent>
                </v:textbox>
              </v:shape>
            </w:pict>
          </mc:Fallback>
        </mc:AlternateContent>
      </w:r>
    </w:p>
    <w:p w14:paraId="3B78A171" w14:textId="3B3176D4" w:rsidR="0098217D" w:rsidRDefault="0098217D" w:rsidP="0098217D"/>
    <w:p w14:paraId="3E3BC4E9" w14:textId="6EAAB342" w:rsidR="0098217D" w:rsidRDefault="0098217D" w:rsidP="0098217D"/>
    <w:p w14:paraId="47EE045A" w14:textId="27D92251" w:rsidR="0098217D" w:rsidRDefault="0098217D" w:rsidP="0098217D"/>
    <w:p w14:paraId="0CB8CB05" w14:textId="28C0D6CC" w:rsidR="0098217D" w:rsidRDefault="0098217D" w:rsidP="0098217D"/>
    <w:p w14:paraId="50000207" w14:textId="4B23EA19" w:rsidR="0098217D" w:rsidRDefault="0098217D" w:rsidP="0098217D"/>
    <w:p w14:paraId="1A24DAE2" w14:textId="62C29474" w:rsidR="0098217D" w:rsidRDefault="0098217D" w:rsidP="0098217D"/>
    <w:p w14:paraId="457501F3" w14:textId="5DC60932" w:rsidR="0098217D" w:rsidRPr="0098217D" w:rsidRDefault="00BB3547" w:rsidP="0098217D">
      <w:r>
        <w:rPr>
          <w:noProof/>
        </w:rPr>
        <w:drawing>
          <wp:anchor distT="0" distB="0" distL="114300" distR="114300" simplePos="0" relativeHeight="251666432" behindDoc="1" locked="0" layoutInCell="1" allowOverlap="1" wp14:anchorId="1D28A0BF" wp14:editId="26A54471">
            <wp:simplePos x="0" y="0"/>
            <wp:positionH relativeFrom="column">
              <wp:posOffset>-127666</wp:posOffset>
            </wp:positionH>
            <wp:positionV relativeFrom="paragraph">
              <wp:posOffset>1839223</wp:posOffset>
            </wp:positionV>
            <wp:extent cx="3103245" cy="2156460"/>
            <wp:effectExtent l="0" t="0" r="0" b="2540"/>
            <wp:wrapTight wrapText="bothSides">
              <wp:wrapPolygon edited="0">
                <wp:start x="0" y="0"/>
                <wp:lineTo x="0" y="21498"/>
                <wp:lineTo x="21481" y="21498"/>
                <wp:lineTo x="2148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hohv_ppi.png"/>
                    <pic:cNvPicPr/>
                  </pic:nvPicPr>
                  <pic:blipFill>
                    <a:blip r:embed="rId12">
                      <a:extLst>
                        <a:ext uri="{28A0092B-C50C-407E-A947-70E740481C1C}">
                          <a14:useLocalDpi xmlns:a14="http://schemas.microsoft.com/office/drawing/2010/main" val="0"/>
                        </a:ext>
                      </a:extLst>
                    </a:blip>
                    <a:stretch>
                      <a:fillRect/>
                    </a:stretch>
                  </pic:blipFill>
                  <pic:spPr>
                    <a:xfrm>
                      <a:off x="0" y="0"/>
                      <a:ext cx="3103245" cy="2156460"/>
                    </a:xfrm>
                    <a:prstGeom prst="rect">
                      <a:avLst/>
                    </a:prstGeom>
                  </pic:spPr>
                </pic:pic>
              </a:graphicData>
            </a:graphic>
            <wp14:sizeRelH relativeFrom="page">
              <wp14:pctWidth>0</wp14:pctWidth>
            </wp14:sizeRelH>
            <wp14:sizeRelV relativeFrom="page">
              <wp14:pctHeight>0</wp14:pctHeight>
            </wp14:sizeRelV>
          </wp:anchor>
        </w:drawing>
      </w:r>
    </w:p>
    <w:sectPr w:rsidR="0098217D" w:rsidRPr="0098217D" w:rsidSect="0075386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D138FE" w14:textId="77777777" w:rsidR="00B12BD1" w:rsidRDefault="00B12BD1" w:rsidP="0078000D">
      <w:r>
        <w:separator/>
      </w:r>
    </w:p>
  </w:endnote>
  <w:endnote w:type="continuationSeparator" w:id="0">
    <w:p w14:paraId="53D55C22" w14:textId="77777777" w:rsidR="00B12BD1" w:rsidRDefault="00B12BD1" w:rsidP="007800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00000001" w:usb1="080E0000" w:usb2="00000010" w:usb3="00000000" w:csb0="0004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FD7279" w14:textId="77777777" w:rsidR="00B12BD1" w:rsidRDefault="00B12BD1" w:rsidP="0078000D">
      <w:r>
        <w:separator/>
      </w:r>
    </w:p>
  </w:footnote>
  <w:footnote w:type="continuationSeparator" w:id="0">
    <w:p w14:paraId="76507D63" w14:textId="77777777" w:rsidR="00B12BD1" w:rsidRDefault="00B12BD1" w:rsidP="0078000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E50FE"/>
    <w:multiLevelType w:val="hybridMultilevel"/>
    <w:tmpl w:val="B694F7F4"/>
    <w:lvl w:ilvl="0" w:tplc="20A6014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01A73D0"/>
    <w:multiLevelType w:val="hybridMultilevel"/>
    <w:tmpl w:val="99BADEA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C84F26"/>
    <w:multiLevelType w:val="hybridMultilevel"/>
    <w:tmpl w:val="DC3A2C1E"/>
    <w:lvl w:ilvl="0" w:tplc="DFB6FBA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9717AD"/>
    <w:multiLevelType w:val="hybridMultilevel"/>
    <w:tmpl w:val="C73CD00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F1091F"/>
    <w:multiLevelType w:val="hybridMultilevel"/>
    <w:tmpl w:val="C36CAD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1977D7"/>
    <w:multiLevelType w:val="hybridMultilevel"/>
    <w:tmpl w:val="22B4AF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5E1FA7"/>
    <w:multiLevelType w:val="hybridMultilevel"/>
    <w:tmpl w:val="5918788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C2270C"/>
    <w:multiLevelType w:val="hybridMultilevel"/>
    <w:tmpl w:val="E062BF8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905256A"/>
    <w:multiLevelType w:val="hybridMultilevel"/>
    <w:tmpl w:val="9A92418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B2502E"/>
    <w:multiLevelType w:val="hybridMultilevel"/>
    <w:tmpl w:val="BCB4C3FA"/>
    <w:lvl w:ilvl="0" w:tplc="DB1C674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04E3D95"/>
    <w:multiLevelType w:val="hybridMultilevel"/>
    <w:tmpl w:val="F4E0E8A6"/>
    <w:lvl w:ilvl="0" w:tplc="90905F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1B56670"/>
    <w:multiLevelType w:val="hybridMultilevel"/>
    <w:tmpl w:val="620CF396"/>
    <w:lvl w:ilvl="0" w:tplc="BEA42C2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6A68691C"/>
    <w:multiLevelType w:val="hybridMultilevel"/>
    <w:tmpl w:val="EBAA7BB4"/>
    <w:lvl w:ilvl="0" w:tplc="D418165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6C623930"/>
    <w:multiLevelType w:val="hybridMultilevel"/>
    <w:tmpl w:val="58508F6E"/>
    <w:lvl w:ilvl="0" w:tplc="C6BEF93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6C99020B"/>
    <w:multiLevelType w:val="hybridMultilevel"/>
    <w:tmpl w:val="AA04F2AE"/>
    <w:lvl w:ilvl="0" w:tplc="930CD5A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6D9F4689"/>
    <w:multiLevelType w:val="hybridMultilevel"/>
    <w:tmpl w:val="694021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F5F6F11"/>
    <w:multiLevelType w:val="hybridMultilevel"/>
    <w:tmpl w:val="A2A4FA1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0680AD8"/>
    <w:multiLevelType w:val="hybridMultilevel"/>
    <w:tmpl w:val="B518E32E"/>
    <w:lvl w:ilvl="0" w:tplc="34228500">
      <w:start w:val="1"/>
      <w:numFmt w:val="lowerLetter"/>
      <w:lvlText w:val="%1."/>
      <w:lvlJc w:val="left"/>
      <w:pPr>
        <w:ind w:left="1080" w:hanging="360"/>
      </w:pPr>
      <w:rPr>
        <w:rFonts w:hint="default"/>
        <w:b/>
        <w:color w:val="C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7804D49"/>
    <w:multiLevelType w:val="hybridMultilevel"/>
    <w:tmpl w:val="C36CAD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8AE7E96"/>
    <w:multiLevelType w:val="hybridMultilevel"/>
    <w:tmpl w:val="0EC63774"/>
    <w:lvl w:ilvl="0" w:tplc="871CC6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1"/>
  </w:num>
  <w:num w:numId="3">
    <w:abstractNumId w:val="16"/>
  </w:num>
  <w:num w:numId="4">
    <w:abstractNumId w:val="14"/>
  </w:num>
  <w:num w:numId="5">
    <w:abstractNumId w:val="19"/>
  </w:num>
  <w:num w:numId="6">
    <w:abstractNumId w:val="13"/>
  </w:num>
  <w:num w:numId="7">
    <w:abstractNumId w:val="10"/>
  </w:num>
  <w:num w:numId="8">
    <w:abstractNumId w:val="9"/>
  </w:num>
  <w:num w:numId="9">
    <w:abstractNumId w:val="7"/>
  </w:num>
  <w:num w:numId="10">
    <w:abstractNumId w:val="12"/>
  </w:num>
  <w:num w:numId="11">
    <w:abstractNumId w:val="0"/>
  </w:num>
  <w:num w:numId="12">
    <w:abstractNumId w:val="11"/>
  </w:num>
  <w:num w:numId="13">
    <w:abstractNumId w:val="8"/>
  </w:num>
  <w:num w:numId="14">
    <w:abstractNumId w:val="6"/>
  </w:num>
  <w:num w:numId="15">
    <w:abstractNumId w:val="15"/>
  </w:num>
  <w:num w:numId="16">
    <w:abstractNumId w:val="18"/>
  </w:num>
  <w:num w:numId="17">
    <w:abstractNumId w:val="17"/>
  </w:num>
  <w:num w:numId="18">
    <w:abstractNumId w:val="2"/>
  </w:num>
  <w:num w:numId="19">
    <w:abstractNumId w:val="4"/>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000D"/>
    <w:rsid w:val="00003BC3"/>
    <w:rsid w:val="000040DE"/>
    <w:rsid w:val="00017BCD"/>
    <w:rsid w:val="0003059F"/>
    <w:rsid w:val="00032106"/>
    <w:rsid w:val="00035486"/>
    <w:rsid w:val="00044E40"/>
    <w:rsid w:val="00051073"/>
    <w:rsid w:val="0005517F"/>
    <w:rsid w:val="00055FE2"/>
    <w:rsid w:val="00056D58"/>
    <w:rsid w:val="00062995"/>
    <w:rsid w:val="000646F5"/>
    <w:rsid w:val="000711A5"/>
    <w:rsid w:val="0007609B"/>
    <w:rsid w:val="00077740"/>
    <w:rsid w:val="00083B55"/>
    <w:rsid w:val="00085FEC"/>
    <w:rsid w:val="00087DB4"/>
    <w:rsid w:val="00092FCA"/>
    <w:rsid w:val="000A3FDC"/>
    <w:rsid w:val="000B013B"/>
    <w:rsid w:val="000B13EE"/>
    <w:rsid w:val="000C53C9"/>
    <w:rsid w:val="000C60AA"/>
    <w:rsid w:val="000D2A27"/>
    <w:rsid w:val="000E72B7"/>
    <w:rsid w:val="000F4986"/>
    <w:rsid w:val="00113B6D"/>
    <w:rsid w:val="00120FBC"/>
    <w:rsid w:val="00140CA1"/>
    <w:rsid w:val="00146391"/>
    <w:rsid w:val="00151DE1"/>
    <w:rsid w:val="0018227B"/>
    <w:rsid w:val="00182335"/>
    <w:rsid w:val="001960D2"/>
    <w:rsid w:val="001A25F6"/>
    <w:rsid w:val="001A5C09"/>
    <w:rsid w:val="001C26C4"/>
    <w:rsid w:val="001C4C0A"/>
    <w:rsid w:val="001D0A4A"/>
    <w:rsid w:val="001D4431"/>
    <w:rsid w:val="001D4795"/>
    <w:rsid w:val="001E0947"/>
    <w:rsid w:val="001E2A77"/>
    <w:rsid w:val="001E7080"/>
    <w:rsid w:val="001F2866"/>
    <w:rsid w:val="002012B9"/>
    <w:rsid w:val="00201E8F"/>
    <w:rsid w:val="0020607B"/>
    <w:rsid w:val="0022674B"/>
    <w:rsid w:val="00263D9A"/>
    <w:rsid w:val="00265367"/>
    <w:rsid w:val="00266AB2"/>
    <w:rsid w:val="00272393"/>
    <w:rsid w:val="00277B78"/>
    <w:rsid w:val="002811C3"/>
    <w:rsid w:val="002A0662"/>
    <w:rsid w:val="002B4A64"/>
    <w:rsid w:val="002C6C48"/>
    <w:rsid w:val="002C7ED7"/>
    <w:rsid w:val="002F0264"/>
    <w:rsid w:val="002F1565"/>
    <w:rsid w:val="002F7E71"/>
    <w:rsid w:val="003017C8"/>
    <w:rsid w:val="00302D7B"/>
    <w:rsid w:val="00307792"/>
    <w:rsid w:val="003109BA"/>
    <w:rsid w:val="003264A0"/>
    <w:rsid w:val="00327206"/>
    <w:rsid w:val="00332145"/>
    <w:rsid w:val="0033226D"/>
    <w:rsid w:val="00337CB1"/>
    <w:rsid w:val="00341447"/>
    <w:rsid w:val="0034468B"/>
    <w:rsid w:val="00345918"/>
    <w:rsid w:val="00351393"/>
    <w:rsid w:val="00355A9D"/>
    <w:rsid w:val="003561CF"/>
    <w:rsid w:val="00360CA7"/>
    <w:rsid w:val="00365C1C"/>
    <w:rsid w:val="00370A14"/>
    <w:rsid w:val="003729AE"/>
    <w:rsid w:val="003747B7"/>
    <w:rsid w:val="00374FB0"/>
    <w:rsid w:val="00382A87"/>
    <w:rsid w:val="003A48BE"/>
    <w:rsid w:val="003B6626"/>
    <w:rsid w:val="003C0E48"/>
    <w:rsid w:val="003C151C"/>
    <w:rsid w:val="003C5BDF"/>
    <w:rsid w:val="003E7FCC"/>
    <w:rsid w:val="003F5908"/>
    <w:rsid w:val="00405297"/>
    <w:rsid w:val="0041221C"/>
    <w:rsid w:val="004124E9"/>
    <w:rsid w:val="0042402D"/>
    <w:rsid w:val="004519C6"/>
    <w:rsid w:val="00452C30"/>
    <w:rsid w:val="00453995"/>
    <w:rsid w:val="00470BE0"/>
    <w:rsid w:val="00472E9A"/>
    <w:rsid w:val="0048204E"/>
    <w:rsid w:val="004A0D9B"/>
    <w:rsid w:val="004A1991"/>
    <w:rsid w:val="004A6402"/>
    <w:rsid w:val="004B647A"/>
    <w:rsid w:val="004C4E45"/>
    <w:rsid w:val="004E31E4"/>
    <w:rsid w:val="004E5B36"/>
    <w:rsid w:val="004E5CD3"/>
    <w:rsid w:val="004F2736"/>
    <w:rsid w:val="004F56CA"/>
    <w:rsid w:val="00501045"/>
    <w:rsid w:val="00514AFA"/>
    <w:rsid w:val="005330E8"/>
    <w:rsid w:val="00534C36"/>
    <w:rsid w:val="00542009"/>
    <w:rsid w:val="0054442D"/>
    <w:rsid w:val="00555A17"/>
    <w:rsid w:val="00562FBD"/>
    <w:rsid w:val="00573BD8"/>
    <w:rsid w:val="0057527E"/>
    <w:rsid w:val="005767D9"/>
    <w:rsid w:val="00585DB1"/>
    <w:rsid w:val="00585F67"/>
    <w:rsid w:val="00587F7A"/>
    <w:rsid w:val="00591AA3"/>
    <w:rsid w:val="00595428"/>
    <w:rsid w:val="005B5B12"/>
    <w:rsid w:val="005D17FA"/>
    <w:rsid w:val="005E2BC9"/>
    <w:rsid w:val="005F2843"/>
    <w:rsid w:val="00601B29"/>
    <w:rsid w:val="00610B15"/>
    <w:rsid w:val="00614CB4"/>
    <w:rsid w:val="00615E3E"/>
    <w:rsid w:val="00625E10"/>
    <w:rsid w:val="00631835"/>
    <w:rsid w:val="006318B5"/>
    <w:rsid w:val="00634E53"/>
    <w:rsid w:val="00645C8D"/>
    <w:rsid w:val="00652BA4"/>
    <w:rsid w:val="00654ECA"/>
    <w:rsid w:val="006604B3"/>
    <w:rsid w:val="006636E1"/>
    <w:rsid w:val="006643AB"/>
    <w:rsid w:val="00671D02"/>
    <w:rsid w:val="006771FA"/>
    <w:rsid w:val="006866A7"/>
    <w:rsid w:val="00693740"/>
    <w:rsid w:val="006A7A5F"/>
    <w:rsid w:val="006E3AD4"/>
    <w:rsid w:val="006E4A45"/>
    <w:rsid w:val="006E6B32"/>
    <w:rsid w:val="006F13C1"/>
    <w:rsid w:val="00706F35"/>
    <w:rsid w:val="00710C5B"/>
    <w:rsid w:val="00734B58"/>
    <w:rsid w:val="00734CB7"/>
    <w:rsid w:val="00741FFA"/>
    <w:rsid w:val="007450A8"/>
    <w:rsid w:val="0075386C"/>
    <w:rsid w:val="007717DD"/>
    <w:rsid w:val="0078000D"/>
    <w:rsid w:val="00781EF4"/>
    <w:rsid w:val="00783B76"/>
    <w:rsid w:val="00783C63"/>
    <w:rsid w:val="007A184D"/>
    <w:rsid w:val="007D64DB"/>
    <w:rsid w:val="007F60A2"/>
    <w:rsid w:val="007F69C5"/>
    <w:rsid w:val="007F71F8"/>
    <w:rsid w:val="00807BB2"/>
    <w:rsid w:val="0082206B"/>
    <w:rsid w:val="00857361"/>
    <w:rsid w:val="008632FD"/>
    <w:rsid w:val="00866B11"/>
    <w:rsid w:val="00872398"/>
    <w:rsid w:val="008853A5"/>
    <w:rsid w:val="008B3F5C"/>
    <w:rsid w:val="008B456C"/>
    <w:rsid w:val="008D6058"/>
    <w:rsid w:val="008D6872"/>
    <w:rsid w:val="008D7200"/>
    <w:rsid w:val="008D7328"/>
    <w:rsid w:val="008E09A9"/>
    <w:rsid w:val="008E40A1"/>
    <w:rsid w:val="008F0989"/>
    <w:rsid w:val="008F1E9C"/>
    <w:rsid w:val="008F46FC"/>
    <w:rsid w:val="00904113"/>
    <w:rsid w:val="0090427A"/>
    <w:rsid w:val="00914541"/>
    <w:rsid w:val="00922C55"/>
    <w:rsid w:val="00925091"/>
    <w:rsid w:val="0093585C"/>
    <w:rsid w:val="009467E7"/>
    <w:rsid w:val="00961392"/>
    <w:rsid w:val="00961A5D"/>
    <w:rsid w:val="00962B24"/>
    <w:rsid w:val="0097555A"/>
    <w:rsid w:val="0098217D"/>
    <w:rsid w:val="009B0009"/>
    <w:rsid w:val="009B4D2C"/>
    <w:rsid w:val="009B6A89"/>
    <w:rsid w:val="009C5F0E"/>
    <w:rsid w:val="009E0CC0"/>
    <w:rsid w:val="009E11D1"/>
    <w:rsid w:val="009F2983"/>
    <w:rsid w:val="00A013D2"/>
    <w:rsid w:val="00A15A06"/>
    <w:rsid w:val="00A2016F"/>
    <w:rsid w:val="00A31398"/>
    <w:rsid w:val="00A51735"/>
    <w:rsid w:val="00A524F6"/>
    <w:rsid w:val="00A7471E"/>
    <w:rsid w:val="00A835A6"/>
    <w:rsid w:val="00A85C67"/>
    <w:rsid w:val="00A95BFB"/>
    <w:rsid w:val="00AA12B0"/>
    <w:rsid w:val="00AA1F2D"/>
    <w:rsid w:val="00AB05C4"/>
    <w:rsid w:val="00AB24F9"/>
    <w:rsid w:val="00AB48D0"/>
    <w:rsid w:val="00AB58ED"/>
    <w:rsid w:val="00AC41CB"/>
    <w:rsid w:val="00AD18DF"/>
    <w:rsid w:val="00AD5325"/>
    <w:rsid w:val="00AE4024"/>
    <w:rsid w:val="00B00C71"/>
    <w:rsid w:val="00B12BD1"/>
    <w:rsid w:val="00B301CD"/>
    <w:rsid w:val="00B373B0"/>
    <w:rsid w:val="00B53D4E"/>
    <w:rsid w:val="00B70068"/>
    <w:rsid w:val="00B742C0"/>
    <w:rsid w:val="00B75323"/>
    <w:rsid w:val="00B813B3"/>
    <w:rsid w:val="00B8558C"/>
    <w:rsid w:val="00B878B9"/>
    <w:rsid w:val="00B968CB"/>
    <w:rsid w:val="00BA1643"/>
    <w:rsid w:val="00BB3547"/>
    <w:rsid w:val="00BC25F1"/>
    <w:rsid w:val="00BE122A"/>
    <w:rsid w:val="00BE7900"/>
    <w:rsid w:val="00BF04CE"/>
    <w:rsid w:val="00C0185C"/>
    <w:rsid w:val="00C024AF"/>
    <w:rsid w:val="00C14EE6"/>
    <w:rsid w:val="00C15570"/>
    <w:rsid w:val="00C20719"/>
    <w:rsid w:val="00C22733"/>
    <w:rsid w:val="00C24D06"/>
    <w:rsid w:val="00C449E4"/>
    <w:rsid w:val="00C4648B"/>
    <w:rsid w:val="00C6243E"/>
    <w:rsid w:val="00C93BB8"/>
    <w:rsid w:val="00CA143E"/>
    <w:rsid w:val="00CC250E"/>
    <w:rsid w:val="00CC44FC"/>
    <w:rsid w:val="00CC4AAB"/>
    <w:rsid w:val="00CD0682"/>
    <w:rsid w:val="00CD1CD0"/>
    <w:rsid w:val="00CD2A23"/>
    <w:rsid w:val="00CD3A3A"/>
    <w:rsid w:val="00CE07E8"/>
    <w:rsid w:val="00CE1965"/>
    <w:rsid w:val="00CE280E"/>
    <w:rsid w:val="00CF6212"/>
    <w:rsid w:val="00CF71BE"/>
    <w:rsid w:val="00D240ED"/>
    <w:rsid w:val="00D26B30"/>
    <w:rsid w:val="00D275FD"/>
    <w:rsid w:val="00D30182"/>
    <w:rsid w:val="00D36132"/>
    <w:rsid w:val="00D448A3"/>
    <w:rsid w:val="00D45025"/>
    <w:rsid w:val="00D53A82"/>
    <w:rsid w:val="00D55405"/>
    <w:rsid w:val="00D5651D"/>
    <w:rsid w:val="00D7655D"/>
    <w:rsid w:val="00D80DD8"/>
    <w:rsid w:val="00D93EB9"/>
    <w:rsid w:val="00DB39E2"/>
    <w:rsid w:val="00DB3F2A"/>
    <w:rsid w:val="00DC158C"/>
    <w:rsid w:val="00DC69B0"/>
    <w:rsid w:val="00DD24D8"/>
    <w:rsid w:val="00DD3FB0"/>
    <w:rsid w:val="00DE4275"/>
    <w:rsid w:val="00DF509F"/>
    <w:rsid w:val="00E0045E"/>
    <w:rsid w:val="00E00621"/>
    <w:rsid w:val="00E21328"/>
    <w:rsid w:val="00E24984"/>
    <w:rsid w:val="00E26815"/>
    <w:rsid w:val="00E33926"/>
    <w:rsid w:val="00E348CD"/>
    <w:rsid w:val="00E34FD1"/>
    <w:rsid w:val="00E46550"/>
    <w:rsid w:val="00E92381"/>
    <w:rsid w:val="00EA0A22"/>
    <w:rsid w:val="00EA47D1"/>
    <w:rsid w:val="00EB4662"/>
    <w:rsid w:val="00EC4583"/>
    <w:rsid w:val="00ED3B2F"/>
    <w:rsid w:val="00ED60C0"/>
    <w:rsid w:val="00EE2EA0"/>
    <w:rsid w:val="00EF19CB"/>
    <w:rsid w:val="00EF4953"/>
    <w:rsid w:val="00F12D00"/>
    <w:rsid w:val="00F146AF"/>
    <w:rsid w:val="00F230EA"/>
    <w:rsid w:val="00F25E64"/>
    <w:rsid w:val="00F26A52"/>
    <w:rsid w:val="00F32A6E"/>
    <w:rsid w:val="00F35215"/>
    <w:rsid w:val="00F64E2D"/>
    <w:rsid w:val="00F66D96"/>
    <w:rsid w:val="00F70C37"/>
    <w:rsid w:val="00F956C4"/>
    <w:rsid w:val="00FA59E7"/>
    <w:rsid w:val="00FA59F2"/>
    <w:rsid w:val="00FB43F7"/>
    <w:rsid w:val="00FD1EAD"/>
    <w:rsid w:val="00FD3A6F"/>
    <w:rsid w:val="00FE178D"/>
    <w:rsid w:val="00FE26AF"/>
    <w:rsid w:val="00FE7CEF"/>
    <w:rsid w:val="00FF23E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CDF9F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8000D"/>
    <w:pPr>
      <w:tabs>
        <w:tab w:val="center" w:pos="4680"/>
        <w:tab w:val="right" w:pos="9360"/>
      </w:tabs>
    </w:pPr>
  </w:style>
  <w:style w:type="character" w:customStyle="1" w:styleId="HeaderChar">
    <w:name w:val="Header Char"/>
    <w:basedOn w:val="DefaultParagraphFont"/>
    <w:link w:val="Header"/>
    <w:uiPriority w:val="99"/>
    <w:rsid w:val="0078000D"/>
  </w:style>
  <w:style w:type="paragraph" w:styleId="Footer">
    <w:name w:val="footer"/>
    <w:basedOn w:val="Normal"/>
    <w:link w:val="FooterChar"/>
    <w:uiPriority w:val="99"/>
    <w:unhideWhenUsed/>
    <w:rsid w:val="0078000D"/>
    <w:pPr>
      <w:tabs>
        <w:tab w:val="center" w:pos="4680"/>
        <w:tab w:val="right" w:pos="9360"/>
      </w:tabs>
    </w:pPr>
  </w:style>
  <w:style w:type="character" w:customStyle="1" w:styleId="FooterChar">
    <w:name w:val="Footer Char"/>
    <w:basedOn w:val="DefaultParagraphFont"/>
    <w:link w:val="Footer"/>
    <w:uiPriority w:val="99"/>
    <w:rsid w:val="0078000D"/>
  </w:style>
  <w:style w:type="paragraph" w:styleId="ListParagraph">
    <w:name w:val="List Paragraph"/>
    <w:basedOn w:val="Normal"/>
    <w:uiPriority w:val="34"/>
    <w:qFormat/>
    <w:rsid w:val="00585F67"/>
    <w:pPr>
      <w:ind w:left="720"/>
      <w:contextualSpacing/>
    </w:pPr>
  </w:style>
  <w:style w:type="character" w:styleId="PlaceholderText">
    <w:name w:val="Placeholder Text"/>
    <w:basedOn w:val="DefaultParagraphFont"/>
    <w:uiPriority w:val="99"/>
    <w:semiHidden/>
    <w:rsid w:val="007A184D"/>
    <w:rPr>
      <w:color w:val="808080"/>
    </w:rPr>
  </w:style>
  <w:style w:type="character" w:styleId="Strong">
    <w:name w:val="Strong"/>
    <w:basedOn w:val="DefaultParagraphFont"/>
    <w:uiPriority w:val="22"/>
    <w:qFormat/>
    <w:rsid w:val="009E0CC0"/>
    <w:rPr>
      <w:b/>
      <w:bCs/>
    </w:rPr>
  </w:style>
  <w:style w:type="paragraph" w:styleId="Caption">
    <w:name w:val="caption"/>
    <w:basedOn w:val="Normal"/>
    <w:next w:val="Normal"/>
    <w:uiPriority w:val="35"/>
    <w:unhideWhenUsed/>
    <w:qFormat/>
    <w:rsid w:val="0082206B"/>
    <w:pPr>
      <w:spacing w:after="200"/>
    </w:pPr>
    <w:rPr>
      <w:i/>
      <w:iCs/>
      <w:color w:val="44546A" w:themeColor="text2"/>
      <w:sz w:val="18"/>
      <w:szCs w:val="18"/>
    </w:rPr>
  </w:style>
  <w:style w:type="table" w:styleId="TableGrid">
    <w:name w:val="Table Grid"/>
    <w:basedOn w:val="TableNormal"/>
    <w:uiPriority w:val="39"/>
    <w:rsid w:val="00E339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3071770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0" Type="http://schemas.openxmlformats.org/officeDocument/2006/relationships/image" Target="media/image4.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6</Pages>
  <Words>1268</Words>
  <Characters>7232</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Naval Postgraduate Schol</Company>
  <LinksUpToDate>false</LinksUpToDate>
  <CharactersWithSpaces>8484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Powell</dc:creator>
  <cp:keywords/>
  <dc:description/>
  <cp:lastModifiedBy>Powell, Scott (CIV)</cp:lastModifiedBy>
  <cp:revision>22</cp:revision>
  <dcterms:created xsi:type="dcterms:W3CDTF">2020-08-24T22:40:00Z</dcterms:created>
  <dcterms:modified xsi:type="dcterms:W3CDTF">2021-06-21T19:38:00Z</dcterms:modified>
</cp:coreProperties>
</file>